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FCC" w:rsidRDefault="002C3634" w:rsidP="002145EB">
      <w:pPr>
        <w:pStyle w:val="ConsPlusTitle"/>
        <w:outlineLvl w:val="0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  <w:b w:val="0"/>
          <w:i/>
        </w:rPr>
        <w:t xml:space="preserve"> </w:t>
      </w:r>
    </w:p>
    <w:p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</w:rPr>
        <w:t xml:space="preserve">   </w:t>
      </w:r>
      <w:r>
        <w:rPr>
          <w:rFonts w:eastAsia="Calibri" w:cs="Times New Roman"/>
          <w:sz w:val="24"/>
          <w:szCs w:val="24"/>
        </w:rPr>
        <w:t xml:space="preserve">Приложение </w:t>
      </w:r>
    </w:p>
    <w:p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к постановлению администрации </w:t>
      </w:r>
    </w:p>
    <w:p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Сергиево-Посадского</w:t>
      </w:r>
    </w:p>
    <w:p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городского округа</w:t>
      </w:r>
    </w:p>
    <w:p w:rsidR="000A3FCC" w:rsidRDefault="002C3634">
      <w:pPr>
        <w:autoSpaceDE w:val="0"/>
        <w:autoSpaceDN w:val="0"/>
        <w:adjustRightInd w:val="0"/>
        <w:ind w:firstLine="10206"/>
        <w:jc w:val="both"/>
        <w:outlineLvl w:val="1"/>
        <w:rPr>
          <w:rFonts w:eastAsia="Calibri" w:cs="Times New Roman"/>
        </w:rPr>
      </w:pPr>
      <w:r>
        <w:rPr>
          <w:rFonts w:eastAsia="Calibri" w:cs="Times New Roman"/>
          <w:sz w:val="24"/>
          <w:szCs w:val="24"/>
        </w:rPr>
        <w:t xml:space="preserve">    от </w:t>
      </w:r>
      <w:r>
        <w:rPr>
          <w:rFonts w:eastAsia="Calibri" w:cs="Times New Roman"/>
          <w:sz w:val="24"/>
          <w:szCs w:val="24"/>
          <w:u w:val="single"/>
        </w:rPr>
        <w:t xml:space="preserve">                            </w:t>
      </w:r>
      <w:r>
        <w:rPr>
          <w:rFonts w:eastAsia="Calibri" w:cs="Times New Roman"/>
          <w:sz w:val="24"/>
          <w:szCs w:val="24"/>
        </w:rPr>
        <w:t xml:space="preserve">№ ________   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u w:val="single"/>
        </w:rPr>
        <w:t xml:space="preserve">  </w:t>
      </w:r>
    </w:p>
    <w:p w:rsidR="000A3FCC" w:rsidRDefault="000A3FCC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</w:p>
    <w:p w:rsidR="000A3FCC" w:rsidRDefault="002C3634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МУНИЦИПАЛЬНАЯ ПРОГРАММА МУНИЦИПАЛЬНОГО ОБРАЗОВАНИЯ «СЕРГИЕВО-ПОСАДСКИЙ ГОРОДСКОЙ ОКРУГ МОСКОВСКОЙ ОБЛАСТИ» </w:t>
      </w:r>
    </w:p>
    <w:p w:rsidR="000A3FCC" w:rsidRDefault="002C3634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«УПРАВЛЕНИЕ ИМУЩЕСТВОМ И МУНИЦИПАЛЬНЫМИ ФИНАНСАМИ»</w:t>
      </w:r>
    </w:p>
    <w:p w:rsidR="000A3FCC" w:rsidRDefault="000A3FCC">
      <w:pPr>
        <w:autoSpaceDE w:val="0"/>
        <w:autoSpaceDN w:val="0"/>
        <w:adjustRightInd w:val="0"/>
        <w:jc w:val="center"/>
        <w:rPr>
          <w:rFonts w:eastAsia="Calibri" w:cs="Times New Roman"/>
          <w:b/>
        </w:rPr>
      </w:pPr>
    </w:p>
    <w:p w:rsidR="000A3FCC" w:rsidRPr="002145EB" w:rsidRDefault="002C3634" w:rsidP="002145EB">
      <w:pPr>
        <w:pStyle w:val="af6"/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Паспорт муниципальной программы «Управление имуществом и муниципальными финансами»</w:t>
      </w:r>
    </w:p>
    <w:tbl>
      <w:tblPr>
        <w:tblW w:w="155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5"/>
        <w:gridCol w:w="11250"/>
      </w:tblGrid>
      <w:tr w:rsidR="000A3FCC" w:rsidTr="002145EB">
        <w:trPr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F24E0D">
            <w:pPr>
              <w:pStyle w:val="ConsPlusNormal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r w:rsidR="002C3634">
              <w:rPr>
                <w:rFonts w:ascii="Times New Roman" w:hAnsi="Times New Roman"/>
                <w:sz w:val="24"/>
                <w:szCs w:val="24"/>
              </w:rPr>
              <w:t>городского округа, курирующий вопросы финансовой политики</w:t>
            </w:r>
          </w:p>
        </w:tc>
      </w:tr>
      <w:tr w:rsidR="000A3FCC" w:rsidTr="002145EB">
        <w:trPr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</w:t>
            </w:r>
          </w:p>
        </w:tc>
      </w:tr>
      <w:tr w:rsidR="000A3FCC" w:rsidTr="002145EB">
        <w:trPr>
          <w:trHeight w:val="300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 Повышение эффективности управления и распоряжения имуществом, находящимся в распоряжении Сергиево-Посадского городского округа.</w:t>
            </w:r>
          </w:p>
          <w:p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 Обеспечение земельными участками многодетных семей.</w:t>
            </w:r>
          </w:p>
          <w:p w:rsidR="000A3FCC" w:rsidRDefault="002C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Совершенствование и развитие муниципальной службы в Московской области.</w:t>
            </w:r>
          </w:p>
          <w:p w:rsidR="000A3FCC" w:rsidRDefault="002C3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Повышение качества управления муниципальными финансами Сергиево-Посадского городского округа на 2023-2027 гг.</w:t>
            </w:r>
          </w:p>
          <w:p w:rsidR="000A3FCC" w:rsidRDefault="002C3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      </w:r>
          </w:p>
        </w:tc>
      </w:tr>
      <w:tr w:rsidR="000A3FCC" w:rsidTr="002145EB">
        <w:trPr>
          <w:trHeight w:val="46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</w:tbl>
    <w:p w:rsidR="000A3FCC" w:rsidRDefault="000A3FCC">
      <w:pPr>
        <w:widowControl w:val="0"/>
        <w:rPr>
          <w:rFonts w:eastAsiaTheme="minorEastAsia" w:cs="Times New Roman"/>
          <w:sz w:val="22"/>
          <w:lang w:eastAsia="ru-RU"/>
        </w:rPr>
        <w:sectPr w:rsidR="000A3FCC">
          <w:headerReference w:type="first" r:id="rId9"/>
          <w:pgSz w:w="16838" w:h="11906" w:orient="landscape"/>
          <w:pgMar w:top="1134" w:right="567" w:bottom="1134" w:left="1134" w:header="0" w:footer="523" w:gutter="0"/>
          <w:pgNumType w:start="2"/>
          <w:cols w:space="720"/>
          <w:formProt w:val="0"/>
          <w:docGrid w:linePitch="381"/>
        </w:sectPr>
      </w:pPr>
    </w:p>
    <w:tbl>
      <w:tblPr>
        <w:tblW w:w="156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1"/>
        <w:gridCol w:w="2090"/>
        <w:gridCol w:w="1984"/>
        <w:gridCol w:w="1701"/>
        <w:gridCol w:w="1843"/>
        <w:gridCol w:w="1559"/>
        <w:gridCol w:w="1678"/>
      </w:tblGrid>
      <w:tr w:rsidR="000A3FCC" w:rsidTr="00DF56D5">
        <w:trPr>
          <w:trHeight w:val="454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Подпрограмма 1 «Эффективное управление имущественным комплексом»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(управление муниципальной собственности)</w:t>
            </w:r>
          </w:p>
        </w:tc>
      </w:tr>
      <w:tr w:rsidR="000A3FCC" w:rsidTr="00DF56D5">
        <w:trPr>
          <w:trHeight w:val="294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3 «Управление муниципальным долгом»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управление)</w:t>
            </w:r>
          </w:p>
        </w:tc>
      </w:tr>
      <w:tr w:rsidR="000A3FCC" w:rsidTr="00DF56D5">
        <w:trPr>
          <w:trHeight w:val="46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4 «Управление муниципальными финансами»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управление)</w:t>
            </w:r>
          </w:p>
        </w:tc>
      </w:tr>
      <w:tr w:rsidR="000A3FCC" w:rsidTr="00DF56D5">
        <w:trPr>
          <w:trHeight w:val="46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Подпрограмма 5 «Обеспечивающая подпрограмма»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Администрация Сергиево-Посадского городского округа (финансовое управление, отдел муниципальной службы и кадров)</w:t>
            </w:r>
          </w:p>
        </w:tc>
      </w:tr>
      <w:tr w:rsidR="000A3FCC" w:rsidTr="00DF56D5">
        <w:trPr>
          <w:trHeight w:val="583"/>
          <w:jc w:val="center"/>
        </w:trPr>
        <w:tc>
          <w:tcPr>
            <w:tcW w:w="4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Краткая характеристика подпрограмм </w:t>
            </w: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Подпрограмма 1 -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0A3FCC" w:rsidTr="00DF56D5">
        <w:trPr>
          <w:trHeight w:val="525"/>
          <w:jc w:val="center"/>
        </w:trPr>
        <w:tc>
          <w:tcPr>
            <w:tcW w:w="4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Подпрограмма 3 - </w:t>
            </w:r>
            <w:r>
              <w:rPr>
                <w:sz w:val="24"/>
                <w:szCs w:val="24"/>
              </w:rPr>
              <w:t>Повышение качества управления муниципальными финансами Сергиево-Посадского городского округа</w:t>
            </w:r>
          </w:p>
        </w:tc>
      </w:tr>
      <w:tr w:rsidR="000A3FCC" w:rsidTr="00DF56D5">
        <w:trPr>
          <w:trHeight w:val="43"/>
          <w:jc w:val="center"/>
        </w:trPr>
        <w:tc>
          <w:tcPr>
            <w:tcW w:w="4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Подпрограмма 4 -</w:t>
            </w:r>
            <w:r>
              <w:rPr>
                <w:sz w:val="24"/>
                <w:szCs w:val="24"/>
              </w:rPr>
              <w:t xml:space="preserve"> Повышение качества управления муниципальными финансами Сергиево-Посадского городского округа</w:t>
            </w:r>
          </w:p>
        </w:tc>
      </w:tr>
      <w:tr w:rsidR="000A3FCC" w:rsidTr="00DF56D5">
        <w:trPr>
          <w:trHeight w:val="844"/>
          <w:jc w:val="center"/>
        </w:trPr>
        <w:tc>
          <w:tcPr>
            <w:tcW w:w="4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0A3FCC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Подпрограмма 5 - </w:t>
            </w:r>
            <w:r>
              <w:rPr>
                <w:sz w:val="24"/>
                <w:szCs w:val="24"/>
              </w:rPr>
              <w:t>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финансового управления администрации Сергиево-Посадского городского округа</w:t>
            </w:r>
          </w:p>
        </w:tc>
      </w:tr>
      <w:tr w:rsidR="000A3FCC" w:rsidTr="00DF56D5">
        <w:trPr>
          <w:trHeight w:val="872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CF13A9" w:rsidTr="00DF56D5">
        <w:trPr>
          <w:trHeight w:val="353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9" w:rsidRDefault="00CF13A9">
            <w:pPr>
              <w:widowControl w:val="0"/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3FCC" w:rsidTr="00DF56D5">
        <w:trPr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3F8" w:rsidRDefault="002F33F8" w:rsidP="002F33F8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113 738,00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AD" w:rsidRPr="00DE02AD" w:rsidRDefault="00DE02AD" w:rsidP="00DE02AD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26 026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15505B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21 928,00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15505B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21 928,00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15505B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21 928,00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15505B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21 928,00</w:t>
            </w:r>
          </w:p>
        </w:tc>
      </w:tr>
      <w:tr w:rsidR="000A3FCC" w:rsidTr="00DF56D5">
        <w:trPr>
          <w:trHeight w:val="595"/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084FB5" w:rsidP="00600308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600308">
              <w:rPr>
                <w:rFonts w:eastAsia="Times New Roman" w:cs="Times New Roman"/>
                <w:sz w:val="24"/>
                <w:szCs w:val="24"/>
                <w:lang w:eastAsia="ru-RU"/>
              </w:rPr>
              <w:t> 824 805,70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DE02AD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875 620,15</w:t>
            </w:r>
          </w:p>
          <w:p w:rsidR="00D052DD" w:rsidRDefault="00D052DD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A21A00" w:rsidP="0079625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796259">
              <w:rPr>
                <w:rFonts w:eastAsia="Times New Roman" w:cs="Times New Roman"/>
                <w:sz w:val="24"/>
                <w:szCs w:val="24"/>
                <w:lang w:eastAsia="ru-RU"/>
              </w:rPr>
              <w:t> 045 325,95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4B072B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1 002 619,94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A21A00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950 619,83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A21A00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950 619,83</w:t>
            </w:r>
          </w:p>
        </w:tc>
      </w:tr>
      <w:tr w:rsidR="00CF13A9" w:rsidTr="00DF56D5">
        <w:trPr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9" w:rsidRDefault="00CF13A9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Внебюджетные средства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9" w:rsidRDefault="00CF13A9" w:rsidP="00E25756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9" w:rsidRDefault="00CF13A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3FCC" w:rsidTr="00DF56D5">
        <w:trPr>
          <w:jc w:val="center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Pr="008B49E5" w:rsidRDefault="00084FB5" w:rsidP="00600308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600308">
              <w:rPr>
                <w:rFonts w:eastAsia="Times New Roman" w:cs="Times New Roman"/>
                <w:sz w:val="24"/>
                <w:szCs w:val="24"/>
                <w:lang w:eastAsia="ru-RU"/>
              </w:rPr>
              <w:t> 938 543,70</w:t>
            </w:r>
            <w:r w:rsidR="00D052DD" w:rsidRPr="003D7B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DE02AD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901 646,15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796259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1 067 253,95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4B072B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1 024 547,94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A21A00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972 547,83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A21A00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972 547,83</w:t>
            </w:r>
          </w:p>
        </w:tc>
      </w:tr>
    </w:tbl>
    <w:p w:rsidR="000A3FCC" w:rsidRDefault="000A3FCC" w:rsidP="002145EB">
      <w:pPr>
        <w:autoSpaceDE w:val="0"/>
        <w:autoSpaceDN w:val="0"/>
        <w:adjustRightInd w:val="0"/>
        <w:rPr>
          <w:rFonts w:cs="Times New Roman"/>
        </w:rPr>
      </w:pPr>
    </w:p>
    <w:p w:rsidR="000A3FCC" w:rsidRDefault="000A3FCC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0A3FCC" w:rsidRDefault="002C363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ru-RU"/>
        </w:rPr>
        <w:t>2. Общая характеристика сферы реализации муниципальной программы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развития земельно-имущественных отношений во многом определяет степень устойчивости экономики региона, возможность его стабильного развития в рыночных условиях. Повышение эффективности управления и распоряжения имуществом и земельными ресурсами Сергиево-Посадского городского округа является важной стратегической целью проведения политики Сергиево-Посадского городского округа в сфере земельно-имущественных отношений для обеспечения устойчивого социально-экономического развития Сергиево-Посадского городского округа Московской области. 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Необходимость формирования сбалансированного бюджета Сергиево-Посадского городского округа Московской области для решения полномасштабных задач по реализации проектов социально-экономического развития в Сергиево-Посадском городском округе делает значимой проблему повышения доходности бюджета Сергиево-Посадского городского округа за счет повышения эффективности управления и распоряжения объектами, находящимися в муниципальной собственности Сергиево-Посадского городского округа и земельными ресурсами Сергиево-Посадского городского округа. 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остается приоритетной задачей регистрация прав на объекты муниципальной собственности и их инвентаризация. 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Актуальной проблемой остается выявление бесхозяйных объектов недвижимости с последующей постановкой их на кадастровый учет и оформлением в муниципальную собственность. 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Постоянно проводится работа по постановке на кадастровый учет и регистрация прав на земельные участки, с целью их эффективного использования и вовлечения в хозяйственный оборот.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установленном порядке формируются и реализуются планы приватизации муниципального имущества, а также сдаются в аренду муниципальные нежилые помещения и земельные участки, государственная собственность на которые не разграничена, что существенно пополняет доходную часть Сергиево-Посадского городского округа. Мобилизация платежей в сфере земельно-имущественных отношений и обеспечение полного учета имущественных объектов служат существенному пополнению доходной части бюджета Сергиево-Посадского городского округа Московской области.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Поддержка многодетных семей в вопросах улучшения жилищных условий – одно из важнейших направлений жилищной политике в Сергиево-Посадском городском округе.  Для большинства многодетных семей существенной помощью является предоставление земельного участка для строительства жилого дома с необходимой инфраструктурой. 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Основными целями подпрограммы являются: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рационального и эффективного использования муниципальной собственности, улучшение инвестиционной привлекательности Сергиево-Посадского городского округа.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-снижение задолженности по договорам аренды земли и недвижимого имущества;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земельными участками многодетных семей Сергиево-Посадского городского округа.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решения указанных проблем в настоящей программе поставлены следующие задачи: 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доходов консолидированного бюджета Сергиево-Посадского городского округа;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увеличение количества объектов, находящихся в собственности Сергиево-Посадского городского округа Московской области и в собственности Московской области;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претензионно</w:t>
      </w:r>
      <w:proofErr w:type="spellEnd"/>
      <w:r>
        <w:rPr>
          <w:sz w:val="24"/>
          <w:szCs w:val="24"/>
        </w:rPr>
        <w:t>-исковая работа с задолжниками;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деятельности управления муниципальной собственностью администрации Сергиево-Посадского городского округа.</w:t>
      </w:r>
    </w:p>
    <w:p w:rsidR="000A3FCC" w:rsidRDefault="002C36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Основной задачей проводимой долговой политики является минимизация расходов на обслуживание муниципального долга и сохранение объема долговых обязательств на экономически безопасном уровне с учетом всех возможных рисков.</w:t>
      </w:r>
    </w:p>
    <w:p w:rsidR="000A3FCC" w:rsidRDefault="002C3634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Обеспечение своевременности и полноты исполнения обязательств по государственным заимствованиям городского округа.</w:t>
      </w:r>
    </w:p>
    <w:p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вызвана необходимостью дальнейшего развития и повышения устойчивости бюджетной системы Сергиево-Посадского городского округа, более широким применением экономических методов управления.</w:t>
      </w:r>
    </w:p>
    <w:p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Инструментами, обеспечивающими повышение качества управления муниципальными финансами Сергиево-Посадского городского округа, являются:</w:t>
      </w:r>
    </w:p>
    <w:p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реализация программно-целевого принципа планирования и исполнения бюджета Сергиево-Посадского городского округа;</w:t>
      </w:r>
    </w:p>
    <w:p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проведение стабильной и предсказуемой налоговой политики, направленной на увеличение поступления доходов в бюджет Сергиево-Посадского городского округа;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Основная цель программы — это повышение качества управления муниципальными финансами Сергиево-Посадского городского округа на 2023-2027 гг.</w:t>
      </w:r>
    </w:p>
    <w:p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городского округа, финансового управления администрации Сергиево-Посадского городского округа (далее – органы администрации городского округа).</w:t>
      </w:r>
    </w:p>
    <w:p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округа,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технологий.</w:t>
      </w:r>
    </w:p>
    <w:p w:rsidR="000A3FCC" w:rsidRDefault="000A3FCC">
      <w:pPr>
        <w:autoSpaceDE w:val="0"/>
        <w:autoSpaceDN w:val="0"/>
        <w:adjustRightInd w:val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B928A1" w:rsidRDefault="00B928A1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2C3634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3. Инерционный прогноз развития сферы реализации муниципальной программы</w:t>
      </w:r>
    </w:p>
    <w:p w:rsidR="000A3FCC" w:rsidRDefault="000A3FCC">
      <w:pPr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2C363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Обеспечить сбалансированность и устойчивость бюджета Сергиево-Посадского городского округа.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Повысить эффективность бюджетных расходов Сергиево-Посадского городского округа.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Совершенствовать систему управления муниципальным долгом Сергиево-Посадского городского округа. 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Обеспечить соответствие нормативной правовой базы администрации муниципального образования «Сергиево-Посадский городской округ Московской области» действующему законодательству о муниципальной службе.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Сформировать систему управления муниципальной службой, повысить эффективность работы кадровых служб, внедрить информационные технологии в систему управления кадровыми ресурсами.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Создать условия для профессионального развития и подготовки кадров.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Стимулировать и мотивировать, повысить престиж и открытость муниципальной службы в муниципальном образовании «Сергиево-Посадский городской округ Московской области».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Развить механизм предупреждения коррупции, выявление и разрешение конфликта интересов на муниципальной службе.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Обеспечить социальные гарантии муниципальным служащим.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Создать условия для рационального и эффективного использования муниципальной собственности.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Увеличить процент обеспечения многодетных семей земельными участками.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Улучшить инвестиционный климат в Сергиево-Посадском городском округе.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Вовлечение в хозяйственный оборот объектов недвижимого имущества, увеличение налоговых поступлений по налогу на имущество.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Снижение задолженности по арендной плате за земельные участки, собственность на которые не разграничена и за муниципальное имущество.</w:t>
      </w:r>
    </w:p>
    <w:p w:rsidR="000A3FCC" w:rsidRDefault="002C36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Пополнение бюджета налоговыми и неналоговыми доходами.</w:t>
      </w:r>
    </w:p>
    <w:p w:rsidR="000A3FCC" w:rsidRDefault="002C36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Организовать осуществление функций и полномочий администрации Сергиево-Посадского городского округа, управления муниципальной собственности Сергиево-Посадского городского округа, финансового управления администрации Сергиево-Посадского городского округа.</w:t>
      </w:r>
    </w:p>
    <w:p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145EB" w:rsidRDefault="002145EB" w:rsidP="00CF13A9">
      <w:pPr>
        <w:widowControl w:val="0"/>
        <w:autoSpaceDE w:val="0"/>
        <w:autoSpaceDN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CF13A9" w:rsidRDefault="00CF13A9" w:rsidP="00CF13A9">
      <w:pPr>
        <w:widowControl w:val="0"/>
        <w:autoSpaceDE w:val="0"/>
        <w:autoSpaceDN w:val="0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B119A" w:rsidRDefault="00DB119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262C1" w:rsidRDefault="004262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262C1" w:rsidRDefault="004262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262C1" w:rsidRDefault="004262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4262C1" w:rsidRDefault="004262C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B119A" w:rsidRDefault="00DB119A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0A3FCC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2C3634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4. Целевые показатели муниципальной программы муниципального образования</w:t>
      </w:r>
    </w:p>
    <w:p w:rsidR="000A3FCC" w:rsidRDefault="002C3634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 «</w:t>
      </w:r>
      <w:r>
        <w:rPr>
          <w:rFonts w:ascii="Times New Roman" w:eastAsia="Calibri" w:hAnsi="Times New Roman" w:cs="Times New Roman"/>
          <w:b/>
          <w:sz w:val="24"/>
          <w:szCs w:val="24"/>
        </w:rPr>
        <w:t>Управление имуществом и муниципальными финансами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A3FCC" w:rsidRDefault="000A3F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A3FCC" w:rsidRDefault="000A3FCC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9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"/>
        <w:gridCol w:w="1458"/>
        <w:gridCol w:w="1385"/>
        <w:gridCol w:w="1135"/>
        <w:gridCol w:w="1077"/>
        <w:gridCol w:w="1077"/>
        <w:gridCol w:w="1077"/>
        <w:gridCol w:w="1077"/>
        <w:gridCol w:w="1077"/>
        <w:gridCol w:w="1077"/>
        <w:gridCol w:w="1701"/>
        <w:gridCol w:w="54"/>
        <w:gridCol w:w="2270"/>
      </w:tblGrid>
      <w:tr w:rsidR="00ED5336" w:rsidTr="00ED5336">
        <w:trPr>
          <w:trHeight w:val="293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P760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widowControl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Тип показателя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(по ОКЕИ)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Базовое значение *</w:t>
            </w:r>
          </w:p>
        </w:tc>
        <w:tc>
          <w:tcPr>
            <w:tcW w:w="5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подпрограммы, мероприятий, оказывающих влияние на достижение показателя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(Y.ХХ.ZZ)</w:t>
            </w:r>
          </w:p>
        </w:tc>
      </w:tr>
      <w:tr w:rsidR="00ED5336" w:rsidTr="00ED5336">
        <w:trPr>
          <w:trHeight w:val="141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widowControl w:val="0"/>
              <w:rPr>
                <w:rFonts w:cs="Times New Roman"/>
                <w:sz w:val="18"/>
                <w:szCs w:val="18"/>
              </w:rPr>
            </w:pPr>
          </w:p>
        </w:tc>
      </w:tr>
      <w:tr w:rsidR="00ED5336" w:rsidTr="00ED5336">
        <w:trPr>
          <w:trHeight w:val="20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D5336" w:rsidTr="00ED5336">
        <w:trPr>
          <w:trHeight w:val="410"/>
        </w:trPr>
        <w:tc>
          <w:tcPr>
            <w:tcW w:w="149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цели «Повышение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области»</w:t>
            </w:r>
          </w:p>
        </w:tc>
      </w:tr>
      <w:tr w:rsidR="00ED5336" w:rsidTr="00ED5336">
        <w:trPr>
          <w:trHeight w:val="243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взысканию задолженности по арендной плате за земельные участки, государственная собственность на которые не разграничена»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jc w:val="center"/>
              <w:rPr>
                <w:rFonts w:cs="Times New Roman"/>
                <w:sz w:val="22"/>
                <w:highlight w:val="yellow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ED5336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взысканию задолженности по арендной плате за муниципальное имущество и землю»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91,39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D5336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«Поступления доходов в бюджет муниципального образования от распоряжения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земельными участками, государственная собственность на которые не разграничена»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Приоритетный целевой показатель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ED5336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D5336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«Предоставление земельных участков многодетным семьям»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Закон МО 01.06.2011 № 73/2011-ОЗ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1.02.02.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ED5336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«Проверка использования земель»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закон от 31.07.2020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№ 248-ФЗ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ED5336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«Доля незарегистрированных объектов недвижимого имущества, вовлеченных в налоговый оборот по результатам МЗК»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Рейтинг-45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65-р от 26.12.2017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F43D14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землепользования, Управление муниципальной собственности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ED5336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«Прирост земельного налога»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 Президента РФ от 28.04.2008 № 607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ED5336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Государственная программа МО "Предпринимательство Подмосковья" на 2017-2024 годы"</w:t>
            </w:r>
          </w:p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1.04.01.</w:t>
            </w:r>
          </w:p>
        </w:tc>
      </w:tr>
      <w:tr w:rsidR="00ED5336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Закон МО от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землепользования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1.02.01.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1.02.03.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1.03.01.</w:t>
            </w:r>
          </w:p>
        </w:tc>
      </w:tr>
      <w:tr w:rsidR="00ED5336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Отношение объема муниципального долга к годовому объему доходов бюджета без учета </w:t>
            </w:r>
            <w:r>
              <w:rPr>
                <w:sz w:val="18"/>
                <w:szCs w:val="18"/>
              </w:rPr>
              <w:lastRenderedPageBreak/>
              <w:t>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3.01.01</w:t>
            </w:r>
          </w:p>
        </w:tc>
      </w:tr>
      <w:tr w:rsidR="00ED5336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округа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4,5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3.01.02</w:t>
            </w:r>
          </w:p>
        </w:tc>
      </w:tr>
      <w:tr w:rsidR="00ED5336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просроченной кредиторской задолженности в расходах бюджета Сергиево-Посадского городского округа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Отраслевой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4.50.01</w:t>
            </w:r>
          </w:p>
          <w:p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4.50.02</w:t>
            </w:r>
          </w:p>
          <w:p w:rsidR="00ED5336" w:rsidRDefault="00ED5336" w:rsidP="00ED5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4.51.01</w:t>
            </w:r>
          </w:p>
        </w:tc>
      </w:tr>
      <w:tr w:rsidR="00ED5336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Доля выплаченных объемов денежного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содержания, дополнительных выплат и заработной платы от запланированных к выплате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Отраслевой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5.01.01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5.01.02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5.01.05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5.01.07</w:t>
            </w:r>
          </w:p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5.01.08</w:t>
            </w:r>
          </w:p>
        </w:tc>
      </w:tr>
      <w:tr w:rsidR="00ED5336" w:rsidTr="00ED5336">
        <w:trPr>
          <w:trHeight w:val="1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 муниципальной службы и кадров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336" w:rsidRDefault="00ED5336" w:rsidP="00ED5336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5.03.02</w:t>
            </w:r>
          </w:p>
        </w:tc>
      </w:tr>
    </w:tbl>
    <w:p w:rsidR="000A3FCC" w:rsidRDefault="000A3FCC" w:rsidP="000D6413">
      <w:pPr>
        <w:widowControl w:val="0"/>
        <w:autoSpaceDE w:val="0"/>
        <w:autoSpaceDN w:val="0"/>
        <w:ind w:firstLine="539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CF13A9" w:rsidRDefault="00CF13A9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ED5336" w:rsidRDefault="00ED5336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ED5336" w:rsidRDefault="00ED5336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ED5336" w:rsidRDefault="00ED5336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ED5336" w:rsidRDefault="00ED5336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ED5336" w:rsidRDefault="00ED5336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ED5336" w:rsidRDefault="00ED5336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DB119A" w:rsidRDefault="00DB119A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lang w:eastAsia="ru-RU"/>
        </w:rPr>
      </w:pPr>
    </w:p>
    <w:p w:rsidR="000A3FCC" w:rsidRPr="00B928A1" w:rsidRDefault="002C3634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5. Методика расчета </w:t>
      </w:r>
      <w:r w:rsidR="009605EF" w:rsidRPr="00B928A1">
        <w:rPr>
          <w:rFonts w:eastAsia="Times New Roman" w:cs="Times New Roman"/>
          <w:b/>
          <w:sz w:val="24"/>
          <w:szCs w:val="24"/>
          <w:lang w:eastAsia="ru-RU"/>
        </w:rPr>
        <w:t>целевых</w:t>
      </w: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 показателей муниципальной программы.</w:t>
      </w:r>
    </w:p>
    <w:p w:rsidR="000A3FCC" w:rsidRDefault="002C3634">
      <w:pPr>
        <w:rPr>
          <w:color w:val="FF0000"/>
        </w:rPr>
      </w:pPr>
      <w:r>
        <w:rPr>
          <w:color w:val="FF0000"/>
          <w:szCs w:val="28"/>
        </w:rPr>
        <w:t xml:space="preserve">    </w:t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</w:r>
      <w:r>
        <w:rPr>
          <w:color w:val="FF0000"/>
          <w:szCs w:val="28"/>
        </w:rPr>
        <w:tab/>
        <w:t xml:space="preserve">           </w:t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806"/>
        <w:gridCol w:w="567"/>
        <w:gridCol w:w="7655"/>
        <w:gridCol w:w="1701"/>
        <w:gridCol w:w="1842"/>
      </w:tblGrid>
      <w:tr w:rsidR="000A3FCC" w:rsidTr="00CF13A9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9605EF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125DD">
              <w:rPr>
                <w:rFonts w:eastAsia="Calibri"/>
                <w:sz w:val="24"/>
                <w:szCs w:val="24"/>
              </w:rPr>
              <w:t>Периодичность представления</w:t>
            </w:r>
          </w:p>
        </w:tc>
      </w:tr>
      <w:tr w:rsidR="000A3FCC" w:rsidTr="00CF13A9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A3FCC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6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567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%</w:t>
            </w:r>
          </w:p>
        </w:tc>
        <w:tc>
          <w:tcPr>
            <w:tcW w:w="7655" w:type="dxa"/>
          </w:tcPr>
          <w:p w:rsidR="000A3FCC" w:rsidRDefault="002C3634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0A3FCC" w:rsidRDefault="002C3634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СЗ = Пир + 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:rsidR="000A3FCC" w:rsidRDefault="002C3634">
            <w:pPr>
              <w:pStyle w:val="af7"/>
              <w:ind w:left="1559"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8"/>
                </w:rPr>
                <m:t>СЗ.</m:t>
              </m:r>
            </m:oMath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3FCC" w:rsidRDefault="000A3FCC">
            <w:pPr>
              <w:jc w:val="center"/>
              <w:rPr>
                <w:rFonts w:eastAsiaTheme="minorEastAsia" w:cs="Times New Roman"/>
                <w:sz w:val="34"/>
                <w:szCs w:val="34"/>
              </w:rPr>
            </w:pPr>
          </w:p>
          <w:p w:rsidR="000A3FCC" w:rsidRDefault="002C3634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направлена досудебная претензия.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 – понижающий коэффициент 0,1.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 – понижающий коэффициент 0,5.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ведется исполнительное производство;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0A3FCC" w:rsidRDefault="002C3634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0A3FCC" w:rsidRDefault="000A3FCC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:rsidR="000A3FCC" w:rsidRDefault="002C3634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 xml:space="preserve"> 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:rsidR="000A3FCC" w:rsidRDefault="000A3FCC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Зод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общая сумма задолженности по состоянию на 01 число отчетного года.</w:t>
            </w:r>
          </w:p>
          <w:p w:rsidR="000A3FCC" w:rsidRDefault="000A3FCC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  <w:r>
              <w:rPr>
                <w:rFonts w:cs="Times New Roman"/>
                <w:sz w:val="24"/>
                <w:szCs w:val="2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06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567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7655" w:type="dxa"/>
          </w:tcPr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СЗ = Пир + Д, где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          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СЗ.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 - % принятых мер, который рассчитывается по формуле: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</w:t>
            </w:r>
            <w:proofErr w:type="gramStart"/>
            <w:r w:rsidRPr="000D6413">
              <w:rPr>
                <w:rFonts w:cs="Times New Roman"/>
                <w:sz w:val="24"/>
                <w:szCs w:val="28"/>
              </w:rPr>
              <w:t>=(</w:t>
            </w:r>
            <w:proofErr w:type="gramEnd"/>
            <w:r w:rsidRPr="000D6413">
              <w:rPr>
                <w:rFonts w:cs="Times New Roman"/>
                <w:sz w:val="24"/>
                <w:szCs w:val="28"/>
              </w:rPr>
              <w:t>Пир1*К1 + Пир2*К2 + Пир3)/</w:t>
            </w:r>
            <w:proofErr w:type="spellStart"/>
            <w:r w:rsidRPr="000D6413">
              <w:rPr>
                <w:rFonts w:cs="Times New Roman"/>
                <w:sz w:val="24"/>
                <w:szCs w:val="28"/>
              </w:rPr>
              <w:t>Зод</w:t>
            </w:r>
            <w:proofErr w:type="spellEnd"/>
            <w:r w:rsidRPr="000D6413">
              <w:rPr>
                <w:rFonts w:cs="Times New Roman"/>
                <w:sz w:val="24"/>
                <w:szCs w:val="28"/>
              </w:rPr>
              <w:t>*100, где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Пир1 – сумма задолженности, в отношении которой по </w:t>
            </w:r>
            <w:r w:rsidRPr="000D6413">
              <w:rPr>
                <w:rFonts w:cs="Times New Roman"/>
                <w:sz w:val="24"/>
                <w:szCs w:val="28"/>
              </w:rPr>
              <w:lastRenderedPageBreak/>
              <w:t>состоянию на 01 число месяца, предшествующего отчетной дате, приняты следующие меры по взысканию: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направлена досудебная претензия.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К1 – понижающий коэффициент 0,1.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- подано исковое заявление о взыскании задолженности; 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исковое заявление о взыскании задолженности находится на рассмотрении в суде.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К2 – понижающий коэффициент 0,5.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исполнительный лист направлен в Федеральную службу судебных приставов;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ведется исполнительное производство;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- исполнительное производство окончено ввиду невозможности взыскания; 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- рассматривается дело о несостоятельности (банкротстве).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</w:t>
            </w:r>
            <w:r w:rsidRPr="000D6413">
              <w:rPr>
                <w:rFonts w:cs="Times New Roman"/>
                <w:sz w:val="24"/>
                <w:szCs w:val="28"/>
              </w:rPr>
              <w:lastRenderedPageBreak/>
              <w:t>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Д - % роста/снижения задолженности, который рассчитывается по формуле: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Д=(</w:t>
            </w:r>
            <w:proofErr w:type="spellStart"/>
            <w:r w:rsidRPr="000D6413">
              <w:rPr>
                <w:rFonts w:cs="Times New Roman"/>
                <w:sz w:val="24"/>
                <w:szCs w:val="28"/>
              </w:rPr>
              <w:t>Знг</w:t>
            </w:r>
            <w:proofErr w:type="spellEnd"/>
            <w:r w:rsidRPr="000D6413">
              <w:rPr>
                <w:rFonts w:cs="Times New Roman"/>
                <w:sz w:val="24"/>
                <w:szCs w:val="28"/>
              </w:rPr>
              <w:t xml:space="preserve"> - </w:t>
            </w:r>
            <w:proofErr w:type="spellStart"/>
            <w:r w:rsidRPr="000D6413">
              <w:rPr>
                <w:rFonts w:cs="Times New Roman"/>
                <w:sz w:val="24"/>
                <w:szCs w:val="28"/>
              </w:rPr>
              <w:t>Зод</w:t>
            </w:r>
            <w:proofErr w:type="spellEnd"/>
            <w:r w:rsidRPr="000D6413">
              <w:rPr>
                <w:rFonts w:cs="Times New Roman"/>
                <w:sz w:val="24"/>
                <w:szCs w:val="28"/>
              </w:rPr>
              <w:t>)/</w:t>
            </w:r>
            <w:proofErr w:type="spellStart"/>
            <w:r w:rsidRPr="000D6413">
              <w:rPr>
                <w:rFonts w:cs="Times New Roman"/>
                <w:sz w:val="24"/>
                <w:szCs w:val="28"/>
              </w:rPr>
              <w:t>Знг</w:t>
            </w:r>
            <w:proofErr w:type="spellEnd"/>
            <w:r w:rsidRPr="000D6413">
              <w:rPr>
                <w:rFonts w:cs="Times New Roman"/>
                <w:sz w:val="24"/>
                <w:szCs w:val="28"/>
              </w:rPr>
              <w:t xml:space="preserve">  *100, где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0D6413">
              <w:rPr>
                <w:rFonts w:cs="Times New Roman"/>
                <w:sz w:val="24"/>
                <w:szCs w:val="28"/>
              </w:rPr>
              <w:t>Зод</w:t>
            </w:r>
            <w:proofErr w:type="spellEnd"/>
            <w:r w:rsidRPr="000D6413">
              <w:rPr>
                <w:rFonts w:cs="Times New Roman"/>
                <w:sz w:val="24"/>
                <w:szCs w:val="2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0D6413">
              <w:rPr>
                <w:rFonts w:cs="Times New Roman"/>
                <w:sz w:val="24"/>
                <w:szCs w:val="28"/>
              </w:rPr>
              <w:t>Знг</w:t>
            </w:r>
            <w:proofErr w:type="spellEnd"/>
            <w:r w:rsidRPr="000D6413">
              <w:rPr>
                <w:rFonts w:cs="Times New Roman"/>
                <w:sz w:val="24"/>
                <w:szCs w:val="28"/>
              </w:rPr>
              <w:t xml:space="preserve"> – общая сумма задолженности по состоянию на 01 число отчетного года.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0D6413" w:rsidRPr="000D6413" w:rsidRDefault="000D6413" w:rsidP="000D6413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При расчете необходимо указывать консолидированное значение </w:t>
            </w:r>
          </w:p>
          <w:p w:rsidR="000A3FCC" w:rsidRDefault="000D6413" w:rsidP="000D6413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806" w:type="dxa"/>
          </w:tcPr>
          <w:p w:rsidR="000A3FCC" w:rsidRDefault="002C3634">
            <w:pPr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7655" w:type="dxa"/>
          </w:tcPr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находящихся в государственной собственности.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:rsidR="000A3FCC" w:rsidRDefault="002C3634">
            <w:pPr>
              <w:pStyle w:val="af7"/>
              <w:ind w:left="1560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где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0A3FCC" w:rsidRDefault="002C3634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показателя: 1 квартал – 25%;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2 квартал – 50%;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3 квартал – 75%;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06" w:type="dxa"/>
          </w:tcPr>
          <w:p w:rsidR="000A3FCC" w:rsidRDefault="002C3634">
            <w:pPr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567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7655" w:type="dxa"/>
          </w:tcPr>
          <w:p w:rsidR="000D6413" w:rsidRPr="000D6413" w:rsidRDefault="000D6413" w:rsidP="000D6413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0D6413" w:rsidRPr="000D6413" w:rsidRDefault="000D6413" w:rsidP="000D6413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При расчете учитываются следующие источники доходов:</w:t>
            </w:r>
          </w:p>
          <w:p w:rsidR="000D6413" w:rsidRPr="000D6413" w:rsidRDefault="000D6413" w:rsidP="000D6413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– доходы, получаемые в виде арендной платы за муниципальное имущество и землю;</w:t>
            </w:r>
          </w:p>
          <w:p w:rsidR="000D6413" w:rsidRPr="000D6413" w:rsidRDefault="000D6413" w:rsidP="000D6413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– доходы от продажи муниципального имущества и земли;</w:t>
            </w:r>
          </w:p>
          <w:p w:rsidR="000D6413" w:rsidRPr="000D6413" w:rsidRDefault="000D6413" w:rsidP="000D6413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0D6413" w:rsidRPr="000D6413" w:rsidRDefault="000D6413" w:rsidP="000D6413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:rsidR="000D6413" w:rsidRPr="000D6413" w:rsidRDefault="000D6413" w:rsidP="000D6413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Д=</w:t>
            </w:r>
            <w:proofErr w:type="spellStart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Дф</w:t>
            </w:r>
            <w:proofErr w:type="spellEnd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Дп</w:t>
            </w:r>
            <w:proofErr w:type="spellEnd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*100, где </w:t>
            </w:r>
          </w:p>
          <w:p w:rsidR="000D6413" w:rsidRPr="000D6413" w:rsidRDefault="000D6413" w:rsidP="000D6413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0D6413" w:rsidRPr="000D6413" w:rsidRDefault="000D6413" w:rsidP="000D6413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Дп</w:t>
            </w:r>
            <w:proofErr w:type="spellEnd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0D6413" w:rsidRPr="000D6413" w:rsidRDefault="000D6413" w:rsidP="000D6413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Дф</w:t>
            </w:r>
            <w:proofErr w:type="spellEnd"/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0D6413" w:rsidRPr="000D6413" w:rsidRDefault="000D6413" w:rsidP="000D6413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>Плановое значение показателя: 1 квартал – 25%;</w:t>
            </w:r>
          </w:p>
          <w:p w:rsidR="000D6413" w:rsidRPr="000D6413" w:rsidRDefault="000D6413" w:rsidP="000D6413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2 квартал – 50%;</w:t>
            </w:r>
          </w:p>
          <w:p w:rsidR="000D6413" w:rsidRPr="000D6413" w:rsidRDefault="000D6413" w:rsidP="000D6413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6413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3 квартал – 75%;</w:t>
            </w:r>
          </w:p>
          <w:p w:rsidR="000A3FCC" w:rsidRDefault="000D6413" w:rsidP="000D6413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 w:rsidRPr="000D6413">
              <w:rPr>
                <w:rFonts w:cs="Times New Roman"/>
                <w:sz w:val="24"/>
                <w:szCs w:val="28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06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567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%</w:t>
            </w:r>
          </w:p>
        </w:tc>
        <w:tc>
          <w:tcPr>
            <w:tcW w:w="7655" w:type="dxa"/>
          </w:tcPr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рассчитывается по следующей формуле: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eastAsia="Times New Roman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МС=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Кпр</m:t>
                  </m:r>
                </m:num>
                <m:den>
                  <m:r>
                    <w:rPr>
                      <w:rFonts w:ascii="Cambria Math" w:hAnsi="Cambria Math"/>
                      <w:sz w:val="34"/>
                      <w:szCs w:val="34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>
              <w:rPr>
                <w:rFonts w:eastAsia="Times New Roman"/>
                <w:sz w:val="44"/>
                <w:szCs w:val="44"/>
              </w:rPr>
              <w:t xml:space="preserve">, </w:t>
            </w:r>
            <w:r>
              <w:rPr>
                <w:rFonts w:eastAsia="Times New Roman"/>
                <w:szCs w:val="28"/>
              </w:rPr>
              <w:t>где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МС – % исполнения показателя «Предоставление земельных участков многодетным семьям».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Кпр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Указывается количество земельных участков, предоставленных </w:t>
            </w:r>
            <w:r>
              <w:rPr>
                <w:rFonts w:cs="Times New Roman"/>
                <w:sz w:val="24"/>
                <w:szCs w:val="28"/>
              </w:rPr>
              <w:lastRenderedPageBreak/>
              <w:t xml:space="preserve">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0A3FCC" w:rsidRDefault="002C3634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:rsidR="000A3FCC" w:rsidRDefault="002C3634">
            <w:pPr>
              <w:ind w:firstLine="709"/>
              <w:jc w:val="both"/>
              <w:rPr>
                <w:rFonts w:eastAsia="Times New Roman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Ежемесячно</w:t>
            </w:r>
          </w:p>
        </w:tc>
      </w:tr>
      <w:tr w:rsidR="000A3FCC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738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06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Проверка использования земель</w:t>
            </w:r>
          </w:p>
        </w:tc>
        <w:tc>
          <w:tcPr>
            <w:tcW w:w="567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</w:tcPr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оборот земель.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Исполнение показателя вычисляется, исходя из выполнения плана по: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- выездным обследованиям земель;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- перерасчету земельного налога на земельные участки;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- устранению самовольного занятия на земельных участках.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Расчет показателя «Проверка использования земель» осуществляется 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по следующей формуле: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proofErr w:type="spellEnd"/>
            <w:proofErr w:type="gram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=(</w:t>
            </w:r>
            <w:proofErr w:type="gram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ВО*0,2+Н *0,4+СЗ *0,4)*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, где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«Проверка использования земель» (%); 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Н – процентное исполнение показателя по перерасчету земельного налога 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земельные участки;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– коэффициента инцидента.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0,2, и 0,4 – веса, присвоенные значениям, исходя из значимости осуществления тех или иных мероприятий (значения весов могут изменяться 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 зависимости от приоритетности мероприятий).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ВО=├ (ВО (факт</w:t>
            </w:r>
            <w:proofErr w:type="gram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))/</w:t>
            </w:r>
            <w:proofErr w:type="gram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(ВО (план) )*100┤, где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ВО (факт) – количество земельных участков, в отношении которых проведены выездные обследования в отчетном году;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ВО (план) – количество земельных участков, подлежащих выездным обследованиям в отчетном году.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Н=├ (Н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уфнс</w:t>
            </w:r>
            <w:proofErr w:type="spellEnd"/>
            <w:proofErr w:type="gram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))/</w:t>
            </w:r>
            <w:proofErr w:type="gram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(Н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))*100┤, где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Н – процентное исполнение показателя по перерасчету земельного налога 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на земельные участки;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Н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уфнс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) – количество земельных участков, по которым налоговыми органами принято решение о расчете земельного налога по повышенной ставке 1,5% в отчетном году;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Н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) – количество обследованных в отчетном году земельных участков, 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по которым имеются основания для расчета земельного налога по ставке 1,5%.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Расчет процентного исполнения показателя по устранению </w:t>
            </w:r>
            <w:r w:rsidRPr="00683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самовольного занятия на земельных участках (СЗ) осуществляется по следующей формуле: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СЗ=├ (СЗ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устр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))/(СЗ (факт))*100┤, где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СЗ – процентное исполнение показателя по перерасчету земельного налога на земельные участки;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СЗ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устр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) – количество земельных участков, по которым принят полный комплекс мер, направленных на устранение самовольного занятия;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СЗ (факт) – количество земельных участков с фактами самовольного занятия, выявленных в году, предшествующем отчетному.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Расчет коэффициента инцидента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) осуществляется следующим образом: 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/(ЗУ(факт</w:t>
            </w:r>
            <w:proofErr w:type="gram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))*</w:t>
            </w:r>
            <w:proofErr w:type="gram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100, где: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выявленных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Минмособлимуществом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некорректно составленных материалов МЗК.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ЗУфакт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земельных участков, осмотренных в отчетном периоде.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0,1,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1,8% и более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0,2,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1,6-1,79% 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0,3,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1,4-1,59%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0,4,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1,2-1,39%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0,5,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1-1,19% 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0,6,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0,8-0,99%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0,7,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0,6-0,79% 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0,8,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0,4-0,59%</w:t>
            </w:r>
          </w:p>
          <w:p w:rsidR="006834D9" w:rsidRPr="006834D9" w:rsidRDefault="006834D9" w:rsidP="006834D9">
            <w:pPr>
              <w:pStyle w:val="af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0,9, если </w:t>
            </w:r>
            <w:proofErr w:type="spellStart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ascii="Times New Roman" w:hAnsi="Times New Roman" w:cs="Times New Roman"/>
                <w:sz w:val="24"/>
                <w:szCs w:val="24"/>
              </w:rPr>
              <w:t xml:space="preserve"> = 0,2-0,39%</w:t>
            </w:r>
          </w:p>
          <w:p w:rsidR="000A3FCC" w:rsidRDefault="006834D9" w:rsidP="006834D9">
            <w:pPr>
              <w:ind w:firstLine="709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6834D9">
              <w:rPr>
                <w:rFonts w:cs="Times New Roman"/>
                <w:sz w:val="24"/>
                <w:szCs w:val="24"/>
              </w:rPr>
              <w:t>Кинц</w:t>
            </w:r>
            <w:proofErr w:type="spellEnd"/>
            <w:r w:rsidRPr="006834D9">
              <w:rPr>
                <w:rFonts w:cs="Times New Roman"/>
                <w:sz w:val="24"/>
                <w:szCs w:val="24"/>
              </w:rPr>
              <w:t xml:space="preserve"> = 1, если    </w:t>
            </w:r>
            <w:proofErr w:type="spellStart"/>
            <w:r w:rsidRPr="006834D9">
              <w:rPr>
                <w:rFonts w:cs="Times New Roman"/>
                <w:sz w:val="24"/>
                <w:szCs w:val="24"/>
              </w:rPr>
              <w:t>ДМнар</w:t>
            </w:r>
            <w:proofErr w:type="spellEnd"/>
            <w:r w:rsidRPr="006834D9">
              <w:rPr>
                <w:rFonts w:cs="Times New Roman"/>
                <w:sz w:val="24"/>
                <w:szCs w:val="24"/>
              </w:rPr>
              <w:t xml:space="preserve"> = до 0,19%</w:t>
            </w:r>
          </w:p>
        </w:tc>
        <w:tc>
          <w:tcPr>
            <w:tcW w:w="1701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«Управление», ЕГИС ОКНД</w:t>
            </w:r>
          </w:p>
        </w:tc>
        <w:tc>
          <w:tcPr>
            <w:tcW w:w="1842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Ежемесячно/ежедневно</w:t>
            </w:r>
          </w:p>
        </w:tc>
      </w:tr>
      <w:tr w:rsidR="000A3FCC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806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Доля незарегистрированных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объектов недвижимого имущества, вовлеченных в налоговый оборот по результатам МЗК</w:t>
            </w:r>
          </w:p>
        </w:tc>
        <w:tc>
          <w:tcPr>
            <w:tcW w:w="567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7655" w:type="dxa"/>
          </w:tcPr>
          <w:p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Расчет исполнения плана по постановке на кадастровый учет объектов недвижимого имущества по результатам МЗК (Пi3), </w:t>
            </w:r>
            <w:r w:rsidRPr="006961BB">
              <w:rPr>
                <w:rFonts w:cs="Times New Roman"/>
                <w:sz w:val="24"/>
                <w:szCs w:val="28"/>
              </w:rPr>
              <w:lastRenderedPageBreak/>
              <w:t>осуществляется по следующей формуле:</w:t>
            </w:r>
          </w:p>
          <w:p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>Пi3=((</w:t>
            </w:r>
            <w:proofErr w:type="spellStart"/>
            <w:r w:rsidRPr="006961BB">
              <w:rPr>
                <w:rFonts w:cs="Times New Roman"/>
                <w:sz w:val="24"/>
                <w:szCs w:val="28"/>
              </w:rPr>
              <w:t>Кп+</w:t>
            </w:r>
            <w:proofErr w:type="gramStart"/>
            <w:r w:rsidRPr="006961BB">
              <w:rPr>
                <w:rFonts w:cs="Times New Roman"/>
                <w:sz w:val="24"/>
                <w:szCs w:val="28"/>
              </w:rPr>
              <w:t>С</w:t>
            </w:r>
            <w:proofErr w:type="spellEnd"/>
            <w:r w:rsidRPr="006961BB">
              <w:rPr>
                <w:rFonts w:cs="Times New Roman"/>
                <w:sz w:val="24"/>
                <w:szCs w:val="28"/>
              </w:rPr>
              <w:t>)/</w:t>
            </w:r>
            <w:proofErr w:type="gramEnd"/>
            <w:r w:rsidRPr="006961BB">
              <w:rPr>
                <w:rFonts w:cs="Times New Roman"/>
                <w:sz w:val="24"/>
                <w:szCs w:val="28"/>
              </w:rPr>
              <w:t xml:space="preserve">├ </w:t>
            </w:r>
            <w:proofErr w:type="spellStart"/>
            <w:r w:rsidRPr="006961BB">
              <w:rPr>
                <w:rFonts w:cs="Times New Roman"/>
                <w:sz w:val="24"/>
                <w:szCs w:val="28"/>
              </w:rPr>
              <w:t>Рвно</w:t>
            </w:r>
            <w:proofErr w:type="spellEnd"/>
            <w:r w:rsidRPr="006961BB">
              <w:rPr>
                <w:rFonts w:cs="Times New Roman"/>
                <w:sz w:val="24"/>
                <w:szCs w:val="28"/>
              </w:rPr>
              <w:t>┤ )*100%, где</w:t>
            </w:r>
          </w:p>
          <w:p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6961BB">
              <w:rPr>
                <w:rFonts w:cs="Times New Roman"/>
                <w:sz w:val="24"/>
                <w:szCs w:val="28"/>
              </w:rPr>
              <w:t>Кп</w:t>
            </w:r>
            <w:proofErr w:type="spellEnd"/>
            <w:r w:rsidRPr="006961BB">
              <w:rPr>
                <w:rFonts w:cs="Times New Roman"/>
                <w:sz w:val="24"/>
                <w:szCs w:val="28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С – количество 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6961BB">
              <w:rPr>
                <w:rFonts w:cs="Times New Roman"/>
                <w:sz w:val="24"/>
                <w:szCs w:val="28"/>
              </w:rPr>
              <w:t>Минмособлимуществом</w:t>
            </w:r>
            <w:proofErr w:type="spellEnd"/>
            <w:r w:rsidRPr="006961BB">
              <w:rPr>
                <w:rFonts w:cs="Times New Roman"/>
                <w:sz w:val="24"/>
                <w:szCs w:val="28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6961BB">
              <w:rPr>
                <w:rFonts w:cs="Times New Roman"/>
                <w:sz w:val="24"/>
                <w:szCs w:val="28"/>
              </w:rPr>
              <w:t>Рвно</w:t>
            </w:r>
            <w:proofErr w:type="spellEnd"/>
            <w:r w:rsidRPr="006961BB">
              <w:rPr>
                <w:rFonts w:cs="Times New Roman"/>
                <w:sz w:val="24"/>
                <w:szCs w:val="28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>Плановое значение показателя: 1 квартал - 5%;</w:t>
            </w:r>
          </w:p>
          <w:p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                                                       2 квартал - 20%;</w:t>
            </w:r>
          </w:p>
          <w:p w:rsidR="006961BB" w:rsidRPr="006961BB" w:rsidRDefault="006961BB" w:rsidP="006961BB">
            <w:pPr>
              <w:shd w:val="clear" w:color="auto" w:fill="FFFFFF"/>
              <w:ind w:left="10" w:firstLine="701"/>
              <w:jc w:val="both"/>
              <w:rPr>
                <w:rFonts w:cs="Times New Roman"/>
                <w:sz w:val="24"/>
                <w:szCs w:val="28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                                                       3 квартал - 40%;</w:t>
            </w:r>
          </w:p>
          <w:p w:rsidR="000A3FCC" w:rsidRDefault="006961BB" w:rsidP="006961BB">
            <w:pPr>
              <w:ind w:firstLine="709"/>
              <w:jc w:val="both"/>
              <w:rPr>
                <w:sz w:val="24"/>
                <w:szCs w:val="24"/>
              </w:rPr>
            </w:pPr>
            <w:r w:rsidRPr="006961BB">
              <w:rPr>
                <w:rFonts w:cs="Times New Roman"/>
                <w:sz w:val="24"/>
                <w:szCs w:val="28"/>
              </w:rPr>
              <w:t xml:space="preserve">                                                     </w:t>
            </w:r>
            <w:r>
              <w:rPr>
                <w:rFonts w:cs="Times New Roman"/>
                <w:sz w:val="24"/>
                <w:szCs w:val="28"/>
              </w:rPr>
              <w:t xml:space="preserve">   </w:t>
            </w:r>
            <w:r w:rsidRPr="006961BB">
              <w:rPr>
                <w:rFonts w:cs="Times New Roman"/>
                <w:sz w:val="24"/>
                <w:szCs w:val="28"/>
              </w:rPr>
              <w:t>4 квартал (год) - 50%.</w:t>
            </w:r>
          </w:p>
        </w:tc>
        <w:tc>
          <w:tcPr>
            <w:tcW w:w="1701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Минмособлимущество</w:t>
            </w:r>
            <w:proofErr w:type="spellEnd"/>
            <w:r>
              <w:rPr>
                <w:rFonts w:eastAsiaTheme="minorEastAsia" w:cs="Times New Roman"/>
                <w:sz w:val="22"/>
                <w:lang w:eastAsia="ru-RU"/>
              </w:rPr>
              <w:t xml:space="preserve">, </w:t>
            </w: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 xml:space="preserve">данные, внесенные ОМС </w:t>
            </w: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в ГАС</w:t>
            </w:r>
            <w:proofErr w:type="gramEnd"/>
            <w:r>
              <w:rPr>
                <w:rFonts w:eastAsiaTheme="minorEastAsia" w:cs="Times New Roman"/>
                <w:sz w:val="22"/>
                <w:lang w:eastAsia="ru-RU"/>
              </w:rPr>
              <w:t xml:space="preserve"> «Управление»</w:t>
            </w:r>
          </w:p>
        </w:tc>
        <w:tc>
          <w:tcPr>
            <w:tcW w:w="1842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Ежеквартально</w:t>
            </w:r>
          </w:p>
        </w:tc>
      </w:tr>
      <w:tr w:rsidR="000A3FCC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06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Прирост земельного налога</w:t>
            </w:r>
          </w:p>
        </w:tc>
        <w:tc>
          <w:tcPr>
            <w:tcW w:w="567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</w:tcPr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Расчет показателя осуществляется по следующей формуле:</w:t>
            </w:r>
          </w:p>
          <w:p w:rsidR="000A3FCC" w:rsidRDefault="002C3634">
            <w:pPr>
              <w:jc w:val="center"/>
              <w:rPr>
                <w:rFonts w:cs="Times New Roman"/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>
              <w:rPr>
                <w:rFonts w:cs="Times New Roman"/>
                <w:sz w:val="24"/>
                <w:szCs w:val="28"/>
              </w:rPr>
              <w:t>, где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Пзн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Процент собираемости земельного налога. 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Гп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rFonts w:cs="Times New Roman"/>
                <w:sz w:val="24"/>
                <w:szCs w:val="28"/>
              </w:rPr>
              <w:t>Фп</w:t>
            </w:r>
            <w:proofErr w:type="spellEnd"/>
            <w:r>
              <w:rPr>
                <w:rFonts w:cs="Times New Roman"/>
                <w:sz w:val="24"/>
                <w:szCs w:val="28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 xml:space="preserve">Система ГАС «Управление», </w:t>
            </w:r>
            <w:r>
              <w:rPr>
                <w:rFonts w:eastAsiaTheme="minorEastAsia" w:cs="Times New Roman"/>
                <w:sz w:val="22"/>
                <w:lang w:eastAsia="ru-RU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842" w:type="dxa"/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</w:t>
            </w:r>
          </w:p>
        </w:tc>
      </w:tr>
      <w:tr w:rsidR="000A3FCC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Доля проведенных аукционов на право заключения договоров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Показатель рассчитывается по формуле:</w:t>
            </w:r>
          </w:p>
          <w:p w:rsidR="000A3FCC" w:rsidRDefault="002C3634">
            <w:pPr>
              <w:ind w:firstLine="851"/>
              <w:jc w:val="both"/>
              <w:rPr>
                <w:sz w:val="10"/>
                <w:szCs w:val="10"/>
              </w:rPr>
            </w:pPr>
            <w:r>
              <w:rPr>
                <w:sz w:val="24"/>
                <w:szCs w:val="28"/>
              </w:rPr>
              <w:t xml:space="preserve"> </w:t>
            </w:r>
          </w:p>
          <w:p w:rsidR="000A3FCC" w:rsidRDefault="002C3634">
            <w:pPr>
              <w:ind w:firstLine="851"/>
              <w:jc w:val="center"/>
              <w:rPr>
                <w:sz w:val="24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w:lastRenderedPageBreak/>
                <m:t>Па=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>
              <w:rPr>
                <w:sz w:val="24"/>
                <w:szCs w:val="28"/>
              </w:rPr>
              <w:t>, где</w:t>
            </w:r>
          </w:p>
          <w:p w:rsidR="000A3FCC" w:rsidRDefault="000A3FCC">
            <w:pPr>
              <w:ind w:firstLine="851"/>
              <w:jc w:val="both"/>
              <w:rPr>
                <w:sz w:val="10"/>
                <w:szCs w:val="10"/>
              </w:rPr>
            </w:pPr>
          </w:p>
          <w:p w:rsidR="000A3FCC" w:rsidRDefault="002C3634">
            <w:pPr>
              <w:ind w:firstLine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Па – процент проведенных аукционов, %</w:t>
            </w:r>
          </w:p>
          <w:p w:rsidR="000A3FCC" w:rsidRDefault="002C3634">
            <w:pPr>
              <w:ind w:firstLine="851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Аобщ</w:t>
            </w:r>
            <w:proofErr w:type="spellEnd"/>
            <w:r>
              <w:rPr>
                <w:sz w:val="24"/>
                <w:szCs w:val="28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Амсп</w:t>
            </w:r>
            <w:proofErr w:type="spellEnd"/>
            <w:r>
              <w:rPr>
                <w:sz w:val="24"/>
                <w:szCs w:val="28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  <w:r>
              <w:rPr>
                <w:sz w:val="24"/>
                <w:szCs w:val="28"/>
              </w:rPr>
              <w:br/>
            </w:r>
            <w:r>
              <w:rPr>
                <w:rFonts w:cs="Times New Roman"/>
                <w:sz w:val="24"/>
                <w:szCs w:val="28"/>
              </w:rPr>
              <w:t xml:space="preserve">              Плановое значение показателя:  1 квартал - 5%;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2 квартал - 10%; 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3 квартал - 15%;</w:t>
            </w:r>
          </w:p>
          <w:p w:rsidR="000A3FCC" w:rsidRDefault="002C3634">
            <w:pPr>
              <w:ind w:firstLine="851"/>
              <w:jc w:val="both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                                                        4 квартал (год) - 20%.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Система ГАС «Управление»</w:t>
            </w:r>
            <w:r>
              <w:rPr>
                <w:sz w:val="22"/>
              </w:rPr>
              <w:t>, ОМС,</w:t>
            </w:r>
          </w:p>
          <w:p w:rsidR="000A3FCC" w:rsidRDefault="002C3634">
            <w:pPr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lastRenderedPageBreak/>
              <w:t xml:space="preserve">официальный сайт торгов РФ, официальный сайт торгов МО, Комитет </w:t>
            </w:r>
            <w:r>
              <w:rPr>
                <w:sz w:val="22"/>
              </w:rPr>
              <w:br/>
              <w:t>по конкурентной политике МО.</w:t>
            </w:r>
          </w:p>
          <w:p w:rsidR="000A3FCC" w:rsidRDefault="000A3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Ежеквартально</w:t>
            </w:r>
          </w:p>
        </w:tc>
      </w:tr>
      <w:tr w:rsidR="000A3FCC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Показатель отражает работу органов местного самоуправления, направленную 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 Инвестиционном портале Московской области (далее – ИП).</w:t>
            </w:r>
          </w:p>
          <w:p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 рассчитывается по следующей формуле: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П=80%*П1+20%*П2,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где: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П1 – доля расторгнутых договоров аренды;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П2 – доля земельных участков, размещенных на ИП.</w:t>
            </w:r>
          </w:p>
          <w:p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Расчет П1 (доля расторгнутых договоров аренды) осуществляется по формуле: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П"1"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=(</w:t>
            </w:r>
            <w:proofErr w:type="spellStart"/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Рф+Рдп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*0,1+Рсп*0,7 )/(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)*100, где:</w:t>
            </w:r>
          </w:p>
          <w:p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расторгнутых договоров аренды в отчетном году.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Рдп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Рсп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договоров аренды, в отношении которых приняты меры 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расторжению, а именно: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подано исковое заявление в суд;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исковое заявление находится на рассмотрении в суде;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судебное решение вступило в законную силу, но договор еще не расторгнут.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0,1 и 0,7 – понижающие коэффициенты.</w:t>
            </w:r>
          </w:p>
          <w:p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Расчет П2 (доля земельных участков, размещенных на ИП) осуществляется по формуле: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П"2"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=(</w:t>
            </w:r>
            <w:proofErr w:type="spellStart"/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ИПф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)/(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ИПп-ИПн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)* 100, где:</w:t>
            </w:r>
          </w:p>
          <w:p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≥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).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ИПн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стадии изменения ВРИ; 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стадии раздела, объединения, перераспределения; 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для предоставления многодетным семьям/врачам/участникам СВО; 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для передачи в собственность другого ОМС/МО/РФ; 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карьер/ТБО, необходимо выполнить рекультивацию; 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в процессе снятия обременения/ограничения; 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судебный акт обжалуется; 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оформление ОКС, расположенных на ЗУ, в собственность арендатора;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выкуп земельного участка.</w:t>
            </w: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ИПф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0A3FCC" w:rsidRDefault="000A3FCC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A3FCC" w:rsidRDefault="002C3634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П"1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 .</w:t>
            </w:r>
            <w:proofErr w:type="gramEnd"/>
          </w:p>
          <w:p w:rsidR="000A3FCC" w:rsidRDefault="002C3634">
            <w:pPr>
              <w:ind w:firstLine="709"/>
              <w:jc w:val="both"/>
              <w:rPr>
                <w:rFonts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Источники: данные ГАСУ, РГИС, ЕИСУГИ 2.0, ИП.</w:t>
            </w:r>
          </w:p>
          <w:p w:rsidR="000A3FCC" w:rsidRDefault="002C3634">
            <w:pPr>
              <w:ind w:firstLine="709"/>
              <w:jc w:val="both"/>
              <w:rPr>
                <w:rFonts w:eastAsia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8"/>
                <w:lang w:eastAsia="ru-RU"/>
              </w:rPr>
              <w:t>Плановое значение – 100%.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A3FCC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U6=DL / (D – БП)*100%, где:</w:t>
            </w:r>
          </w:p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 – объем муниципального долга бюджета муниципального образования;</w:t>
            </w:r>
          </w:p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– общий годовой объем доходов местного бюджета;</w:t>
            </w:r>
          </w:p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:rsidR="000A3FCC" w:rsidRDefault="000A3FCC">
            <w:pPr>
              <w:ind w:firstLine="851"/>
              <w:jc w:val="both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:rsidR="000A3FCC" w:rsidRDefault="002C363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Ежеквартально, годовая</w:t>
            </w:r>
          </w:p>
        </w:tc>
      </w:tr>
      <w:tr w:rsidR="000A3FCC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объема расходов на обслуживание муниципального долга Сергиево-Посадского городского округа к объему расходов бюджета Сергиево-Посадского городского округа (за исключением расходов, которые осуществляются за счет субвенций из бюджетов других уровней)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 = </w:t>
            </w:r>
            <w:proofErr w:type="spellStart"/>
            <w:r>
              <w:rPr>
                <w:sz w:val="24"/>
                <w:szCs w:val="24"/>
              </w:rPr>
              <w:t>Rm</w:t>
            </w:r>
            <w:proofErr w:type="spellEnd"/>
            <w:r>
              <w:rPr>
                <w:sz w:val="24"/>
                <w:szCs w:val="24"/>
              </w:rPr>
              <w:t>/ (</w:t>
            </w:r>
            <w:proofErr w:type="spellStart"/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Rs</w:t>
            </w:r>
            <w:proofErr w:type="spellEnd"/>
            <w:r>
              <w:rPr>
                <w:sz w:val="24"/>
                <w:szCs w:val="24"/>
              </w:rPr>
              <w:t>) *100%, где:</w:t>
            </w:r>
          </w:p>
          <w:p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Rm</w:t>
            </w:r>
            <w:proofErr w:type="spellEnd"/>
            <w:r>
              <w:rPr>
                <w:sz w:val="24"/>
                <w:szCs w:val="24"/>
              </w:rPr>
              <w:t xml:space="preserve"> - утвержденный объем расходов на обслуживание муниципального долга в отчетном финансовом году;</w:t>
            </w:r>
          </w:p>
          <w:p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 – утвержденный общий объем расходов бюджета Сергиево-Посадского городского округа в отчетном финансовом году.</w:t>
            </w:r>
          </w:p>
          <w:p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Rs</w:t>
            </w:r>
            <w:proofErr w:type="spellEnd"/>
            <w:r>
              <w:rPr>
                <w:sz w:val="24"/>
                <w:szCs w:val="24"/>
              </w:rPr>
              <w:t xml:space="preserve"> - утвержденный объем расходов бюджета Сергиево-Посадского городского округа в отчетном финансовом году, которые осуществляются за счет субвенций, предоставляемых от бюджетов других уровней.</w:t>
            </w:r>
          </w:p>
          <w:p w:rsidR="000A3FCC" w:rsidRDefault="000A3FCC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ind w:right="-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Квартальная, годовая</w:t>
            </w:r>
          </w:p>
          <w:p w:rsidR="000A3FCC" w:rsidRDefault="000A3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0A3FCC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просроченной кредиторской задолженности в расходах бюджета Сергиево-Посадского городского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показателя:</w:t>
            </w:r>
          </w:p>
          <w:p w:rsidR="000A3FCC" w:rsidRDefault="002C3634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</w:rPr>
              <w:t>2= (</w:t>
            </w:r>
            <w:proofErr w:type="spellStart"/>
            <w:r>
              <w:rPr>
                <w:sz w:val="24"/>
                <w:szCs w:val="24"/>
                <w:lang w:val="en-US"/>
              </w:rPr>
              <w:t>PZi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*100% – </w:t>
            </w:r>
            <w:proofErr w:type="spellStart"/>
            <w:r>
              <w:rPr>
                <w:sz w:val="24"/>
                <w:szCs w:val="24"/>
                <w:lang w:val="en-US"/>
              </w:rPr>
              <w:t>PZi</w:t>
            </w:r>
            <w:proofErr w:type="spellEnd"/>
            <w:r>
              <w:rPr>
                <w:sz w:val="24"/>
                <w:szCs w:val="24"/>
              </w:rPr>
              <w:t>-1/</w:t>
            </w:r>
            <w:proofErr w:type="spellStart"/>
            <w:r>
              <w:rPr>
                <w:sz w:val="24"/>
                <w:szCs w:val="24"/>
                <w:lang w:val="en-US"/>
              </w:rPr>
              <w:t>Ri</w:t>
            </w:r>
            <w:proofErr w:type="spellEnd"/>
            <w:r>
              <w:rPr>
                <w:sz w:val="24"/>
                <w:szCs w:val="24"/>
              </w:rPr>
              <w:t>-1 *100%), где</w:t>
            </w:r>
          </w:p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PZi</w:t>
            </w:r>
            <w:proofErr w:type="spellEnd"/>
            <w:r>
              <w:rPr>
                <w:sz w:val="24"/>
                <w:szCs w:val="24"/>
              </w:rPr>
              <w:t xml:space="preserve"> – объем просроченной кредиторской задолженности бюджета Сергиево-Посадского городского округа в отчетном финансовом году;</w:t>
            </w:r>
          </w:p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 – утвержденный объем расходов бюджета Сергиево-Посадского городского округа в отчетном финансовом году;</w:t>
            </w:r>
          </w:p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PZi-1 – объем просроченной кредиторской задолженности бюджета Сергиево-Посадского городского округа в году, предшествующему отчетному;</w:t>
            </w:r>
          </w:p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Ri-1 – утвержденный объем расходов бюджета муниципального образования в году, предшествующему отчетному.</w:t>
            </w:r>
          </w:p>
          <w:p w:rsidR="000A3FCC" w:rsidRDefault="002C3634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Отрицательное значение показателя свидетельствует о снижении просроченной кредиторской задолженности.</w:t>
            </w:r>
          </w:p>
          <w:p w:rsidR="000A3FCC" w:rsidRDefault="002C3634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данных: отчетность финансового управления администрации Сергиево-Посадского городского округа.</w:t>
            </w:r>
          </w:p>
          <w:p w:rsidR="000A3FCC" w:rsidRDefault="000A3FCC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финансового управления администрации Сергиево-Посадского городского округа</w:t>
            </w:r>
          </w:p>
          <w:p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годовая, квартальная</w:t>
            </w:r>
          </w:p>
          <w:p w:rsidR="000A3FCC" w:rsidRDefault="000A3FCC">
            <w:pPr>
              <w:ind w:right="-15"/>
              <w:jc w:val="both"/>
              <w:rPr>
                <w:sz w:val="24"/>
                <w:szCs w:val="24"/>
              </w:rPr>
            </w:pPr>
          </w:p>
        </w:tc>
      </w:tr>
      <w:tr w:rsidR="000A3FCC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ind w:left="8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Df</w:t>
            </w:r>
            <w:proofErr w:type="spellEnd"/>
            <w:r>
              <w:rPr>
                <w:sz w:val="24"/>
                <w:szCs w:val="24"/>
              </w:rPr>
              <w:t xml:space="preserve">    = </w:t>
            </w:r>
            <w:proofErr w:type="spellStart"/>
            <w:r>
              <w:rPr>
                <w:sz w:val="24"/>
                <w:szCs w:val="24"/>
              </w:rPr>
              <w:t>Rf</w:t>
            </w:r>
            <w:proofErr w:type="spellEnd"/>
            <w:r>
              <w:rPr>
                <w:sz w:val="24"/>
                <w:szCs w:val="24"/>
              </w:rPr>
              <w:t xml:space="preserve">    / K f * 100% , где</w:t>
            </w:r>
          </w:p>
          <w:p w:rsidR="000A3FCC" w:rsidRDefault="002C3634">
            <w:pPr>
              <w:ind w:left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Df</w:t>
            </w:r>
            <w:proofErr w:type="spellEnd"/>
            <w:r>
              <w:rPr>
                <w:sz w:val="24"/>
                <w:szCs w:val="24"/>
              </w:rPr>
      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выплате;</w:t>
            </w:r>
          </w:p>
          <w:p w:rsidR="000A3FCC" w:rsidRDefault="002C3634">
            <w:pPr>
              <w:ind w:left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Rf</w:t>
            </w:r>
            <w:proofErr w:type="spellEnd"/>
            <w:r>
              <w:rPr>
                <w:sz w:val="24"/>
                <w:szCs w:val="24"/>
              </w:rPr>
      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      </w:r>
          </w:p>
          <w:p w:rsidR="000A3FCC" w:rsidRDefault="002C3634">
            <w:pPr>
              <w:ind w:firstLine="85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Kf</w:t>
            </w:r>
            <w:proofErr w:type="spellEnd"/>
            <w:r>
              <w:rPr>
                <w:sz w:val="24"/>
                <w:szCs w:val="24"/>
              </w:rPr>
      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</w:t>
            </w:r>
            <w:r>
              <w:rPr>
                <w:sz w:val="24"/>
                <w:szCs w:val="24"/>
              </w:rPr>
              <w:lastRenderedPageBreak/>
              <w:t>ежеквартальная).</w:t>
            </w:r>
          </w:p>
          <w:p w:rsidR="000A3FCC" w:rsidRDefault="000A3FCC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отчетность финансового управления администрации Сергиево-Посадского городского округа</w:t>
            </w:r>
          </w:p>
          <w:p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годовая, квартальная</w:t>
            </w:r>
          </w:p>
        </w:tc>
      </w:tr>
      <w:tr w:rsidR="000A3FCC" w:rsidTr="00CF13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муниципальных служащих, повысивших свой профессиональный уровень, предоставляются работником отдела муниципальной службы и кадров ежеквартально. Базовое значение показателя (на начало реализации подпрограммы): 100%.</w:t>
            </w:r>
          </w:p>
          <w:p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Периодичность: годовая, квартальная.</w:t>
            </w:r>
          </w:p>
          <w:p w:rsidR="000A3FCC" w:rsidRDefault="002C3634">
            <w:pPr>
              <w:autoSpaceDE w:val="0"/>
              <w:autoSpaceDN w:val="0"/>
              <w:adjustRightInd w:val="0"/>
              <w:spacing w:after="120"/>
              <w:ind w:firstLine="709"/>
              <w:jc w:val="center"/>
              <w:rPr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Дмспп=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Кпп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Кмспо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×100%</m:t>
              </m:r>
            </m:oMath>
            <w:r>
              <w:rPr>
                <w:sz w:val="24"/>
                <w:szCs w:val="24"/>
              </w:rPr>
              <w:t>, где</w:t>
            </w:r>
          </w:p>
          <w:p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Дмспп</w:t>
            </w:r>
            <w:proofErr w:type="spellEnd"/>
            <w:r>
              <w:rPr>
                <w:sz w:val="24"/>
                <w:szCs w:val="24"/>
              </w:rPr>
              <w:t xml:space="preserve"> - доля муниципальных служащих, повысивших свой профессиональный уровень</w:t>
            </w:r>
          </w:p>
          <w:p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Кпп</w:t>
            </w:r>
            <w:proofErr w:type="spellEnd"/>
            <w:r>
              <w:rPr>
                <w:sz w:val="24"/>
                <w:szCs w:val="24"/>
              </w:rPr>
              <w:t xml:space="preserve"> – количество муниципальных служащих, повысивших свой профессиональный уровень</w:t>
            </w:r>
          </w:p>
          <w:p w:rsidR="000A3FCC" w:rsidRDefault="002C3634">
            <w:pPr>
              <w:widowControl w:val="0"/>
              <w:autoSpaceDE w:val="0"/>
              <w:autoSpaceDN w:val="0"/>
              <w:adjustRightInd w:val="0"/>
              <w:ind w:firstLine="709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Кмспо</w:t>
            </w:r>
            <w:proofErr w:type="spellEnd"/>
            <w:r>
              <w:rPr>
                <w:sz w:val="24"/>
                <w:szCs w:val="24"/>
              </w:rPr>
              <w:t xml:space="preserve"> – количество муниципальных служащих, подлежащих обучению.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отдела муниципальной службы и кадров администрации Сергиево-Посадского городского округа Московской области</w:t>
            </w:r>
          </w:p>
          <w:p w:rsidR="000A3FCC" w:rsidRDefault="002C3634">
            <w:pPr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Система ГАС «Управление»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CC" w:rsidRDefault="002C36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годовая, квартальная</w:t>
            </w:r>
          </w:p>
        </w:tc>
      </w:tr>
    </w:tbl>
    <w:p w:rsidR="000A3FCC" w:rsidRDefault="000A3FCC">
      <w:pPr>
        <w:pStyle w:val="ConsPlusNormal"/>
        <w:rPr>
          <w:rFonts w:ascii="Times New Roman" w:hAnsi="Times New Roman" w:cs="Times New Roman"/>
          <w:color w:val="FF0000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945E71" w:rsidRDefault="00945E71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0556D3" w:rsidRDefault="000556D3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42493" w:rsidRDefault="00D42493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CF13A9" w:rsidRDefault="00CF13A9" w:rsidP="000556D3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/>
          <w:szCs w:val="28"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42493" w:rsidRPr="00B928A1" w:rsidRDefault="00D42493" w:rsidP="00D4249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6. </w:t>
      </w:r>
      <w:r w:rsidRPr="00B928A1">
        <w:rPr>
          <w:rFonts w:eastAsia="Calibri"/>
          <w:b/>
          <w:sz w:val="24"/>
          <w:szCs w:val="24"/>
        </w:rPr>
        <w:t>Методика определения результатов выполнения мероприятий</w:t>
      </w:r>
    </w:p>
    <w:p w:rsidR="00D42493" w:rsidRPr="00B928A1" w:rsidRDefault="00D42493" w:rsidP="00D4249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928A1">
        <w:rPr>
          <w:rFonts w:eastAsia="Calibri"/>
          <w:b/>
          <w:sz w:val="24"/>
          <w:szCs w:val="24"/>
        </w:rPr>
        <w:t xml:space="preserve">                     муниципальной программы «Управление имуществом и муниципальными финансами»</w:t>
      </w: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tbl>
      <w:tblPr>
        <w:tblW w:w="1459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1701"/>
        <w:gridCol w:w="1559"/>
        <w:gridCol w:w="1134"/>
        <w:gridCol w:w="3686"/>
        <w:gridCol w:w="1275"/>
        <w:gridCol w:w="4660"/>
      </w:tblGrid>
      <w:tr w:rsidR="00D42493" w:rsidRPr="00245470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 xml:space="preserve">№ подпрограммы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 xml:space="preserve">№ основного мероприятия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 xml:space="preserve">№ мероприятия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Наименование результата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Единица измерения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Порядок определения значений</w:t>
            </w:r>
          </w:p>
        </w:tc>
      </w:tr>
      <w:tr w:rsidR="00D42493" w:rsidRPr="00245470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245470">
              <w:rPr>
                <w:rFonts w:eastAsia="Calibri" w:cs="Times New Roman"/>
                <w:sz w:val="22"/>
              </w:rPr>
              <w:t>7</w:t>
            </w:r>
          </w:p>
        </w:tc>
      </w:tr>
      <w:tr w:rsidR="00ED5336" w:rsidRPr="00245470" w:rsidTr="00245470">
        <w:trPr>
          <w:trHeight w:val="240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36" w:rsidRPr="00245470" w:rsidRDefault="00ED533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1</w:t>
            </w:r>
          </w:p>
          <w:p w:rsidR="00ED5336" w:rsidRPr="00245470" w:rsidRDefault="00ED533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6" w:rsidRPr="00245470" w:rsidRDefault="00FB666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01</w:t>
            </w:r>
            <w:r w:rsidR="00355670" w:rsidRPr="00245470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6" w:rsidRPr="00245470" w:rsidRDefault="00E81833" w:rsidP="00ED53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6" w:rsidRPr="00245470" w:rsidRDefault="00E81833" w:rsidP="00ED53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6" w:rsidRPr="00245470" w:rsidRDefault="00ED5336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 w:rsidRPr="00245470">
              <w:rPr>
                <w:rFonts w:cs="Times New Roman"/>
                <w:sz w:val="22"/>
              </w:rPr>
              <w:t>ед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осуществляется исходя из количества объектов в муниципальной собственности в отношении которых были заключены договоры на содержание, обеспечение коммунальными ресурсами, оценки имущества, получение расчета долей, технических заключений, на проведение аудита, подготовки технических паспортов и технических планов, получение вознаграждения за сбор платы за социальный наем.</w:t>
            </w:r>
          </w:p>
        </w:tc>
      </w:tr>
      <w:tr w:rsidR="00ED5336" w:rsidRPr="00245470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36" w:rsidRPr="00245470" w:rsidRDefault="00ED533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6" w:rsidRPr="00FB6666" w:rsidRDefault="00FB666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6" w:rsidRPr="00245470" w:rsidRDefault="00ED5336" w:rsidP="00E818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val="en-US"/>
              </w:rPr>
            </w:pPr>
            <w:r w:rsidRPr="00245470">
              <w:rPr>
                <w:rFonts w:cs="Times New Roman"/>
                <w:sz w:val="22"/>
              </w:rPr>
              <w:t>0</w:t>
            </w:r>
            <w:r w:rsidR="00E81833">
              <w:rPr>
                <w:rFonts w:cs="Times New Roman"/>
                <w:sz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6" w:rsidRPr="00245470" w:rsidRDefault="00E81833" w:rsidP="00ED53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6" w:rsidRPr="00245470" w:rsidRDefault="00ED5336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 w:rsidRPr="00245470">
              <w:rPr>
                <w:rFonts w:cs="Times New Roman"/>
                <w:sz w:val="22"/>
              </w:rPr>
              <w:t>ед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объектов, в отношении которых заключен договор на оплату взносов на капитальный ремонт общего имущества многоквартирного дома квартир, расчеты за которые производятся на специальный счет в целях формирования фонда капитального ремонта</w:t>
            </w:r>
          </w:p>
        </w:tc>
      </w:tr>
      <w:tr w:rsidR="00ED5336" w:rsidRPr="00245470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36" w:rsidRPr="00245470" w:rsidRDefault="00ED533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val="en-US"/>
              </w:rPr>
            </w:pPr>
            <w:r w:rsidRPr="00245470">
              <w:rPr>
                <w:rFonts w:cs="Times New Roman"/>
                <w:sz w:val="22"/>
                <w:lang w:val="en-US"/>
              </w:rPr>
              <w:t>3</w:t>
            </w:r>
          </w:p>
          <w:p w:rsidR="00ED5336" w:rsidRPr="00245470" w:rsidRDefault="00ED533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6" w:rsidRPr="00245470" w:rsidRDefault="00FB666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</w:rPr>
              <w:t>01</w:t>
            </w:r>
            <w:r w:rsidR="00355670" w:rsidRPr="00245470">
              <w:rPr>
                <w:rFonts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6" w:rsidRPr="00245470" w:rsidRDefault="00E81833" w:rsidP="00E8183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6" w:rsidRPr="00245470" w:rsidRDefault="00E81833" w:rsidP="00ED53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03</w:t>
            </w:r>
          </w:p>
          <w:p w:rsidR="00ED5336" w:rsidRPr="00245470" w:rsidRDefault="00ED5336" w:rsidP="00ED533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6" w:rsidRPr="00245470" w:rsidRDefault="00ED5336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 w:rsidRPr="00245470">
              <w:rPr>
                <w:rFonts w:cs="Times New Roman"/>
                <w:sz w:val="22"/>
              </w:rPr>
              <w:t>ед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36" w:rsidRPr="00245470" w:rsidRDefault="00ED5336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D42493" w:rsidRPr="00245470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355670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val="en-US"/>
              </w:rPr>
            </w:pPr>
            <w:r w:rsidRPr="00245470">
              <w:rPr>
                <w:rFonts w:cs="Times New Roman"/>
                <w:sz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FB6666" w:rsidRDefault="00FB666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E81833" w:rsidP="00355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03</w:t>
            </w:r>
          </w:p>
          <w:p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E81833" w:rsidP="00355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  <w:p w:rsidR="00D42493" w:rsidRPr="00245470" w:rsidRDefault="00D42493" w:rsidP="00ED533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 w:rsidRPr="00245470">
              <w:rPr>
                <w:rFonts w:cs="Times New Roman"/>
                <w:sz w:val="22"/>
              </w:rPr>
              <w:t>ед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оказанных услуг в области земельных отношений органами местного самоуправления муниципальных образований Московской области в соответствии с данными модуля оказания услуг</w:t>
            </w:r>
          </w:p>
        </w:tc>
      </w:tr>
      <w:tr w:rsidR="00D42493" w:rsidRPr="00245470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355670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val="en-US"/>
              </w:rPr>
            </w:pPr>
            <w:r w:rsidRPr="00245470">
              <w:rPr>
                <w:rFonts w:cs="Times New Roman"/>
                <w:sz w:val="22"/>
                <w:lang w:val="en-US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FB6666" w:rsidRDefault="00FB6666" w:rsidP="00254A2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355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E81833" w:rsidP="003556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 xml:space="preserve">Количество объектов, в отношении которых обеспечивалась деятельность муниципальных органов в сфере </w:t>
            </w:r>
            <w:proofErr w:type="spellStart"/>
            <w:r w:rsidRPr="00245470">
              <w:rPr>
                <w:rFonts w:cs="Times New Roman"/>
                <w:sz w:val="22"/>
              </w:rPr>
              <w:t>земельно</w:t>
            </w:r>
            <w:proofErr w:type="spellEnd"/>
            <w:r w:rsidRPr="00245470">
              <w:rPr>
                <w:rFonts w:cs="Times New Roman"/>
                <w:sz w:val="22"/>
              </w:rPr>
              <w:t xml:space="preserve"> - имущественных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 w:rsidRPr="00245470">
              <w:rPr>
                <w:rFonts w:cs="Times New Roman"/>
                <w:sz w:val="22"/>
              </w:rPr>
              <w:t>ед</w:t>
            </w:r>
            <w:proofErr w:type="spellEnd"/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Количество объектов (объектов капитального строительства, земельных участков) числящихся в реестре муниципального имущества</w:t>
            </w:r>
          </w:p>
        </w:tc>
      </w:tr>
      <w:tr w:rsidR="00D42493" w:rsidRPr="00245470" w:rsidTr="00245470">
        <w:trPr>
          <w:trHeight w:val="139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355670" w:rsidP="003556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FB6666" w:rsidRDefault="00FB6666" w:rsidP="0035567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03</w:t>
            </w:r>
          </w:p>
          <w:p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631031" w:rsidP="0063103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iCs/>
                <w:sz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bCs/>
                <w:iCs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45470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основе факта оплаты процентов за пользованием бюджетного кредита по установленному сроку уплаты.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 xml:space="preserve"> 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Договор о предоставлении бюджетного кредита</w:t>
            </w:r>
          </w:p>
        </w:tc>
      </w:tr>
      <w:tr w:rsidR="00D42493" w:rsidRPr="00245470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355670" w:rsidP="0063103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  <w:lang w:val="en-US"/>
              </w:rPr>
            </w:pPr>
            <w:r w:rsidRPr="00245470">
              <w:rPr>
                <w:rFonts w:eastAsia="Calibri" w:cs="Times New Roman"/>
                <w:sz w:val="22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670" w:rsidRPr="00FB6666" w:rsidRDefault="00FB6666" w:rsidP="0035567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03</w:t>
            </w:r>
          </w:p>
          <w:p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245470" w:rsidP="00245470">
            <w:pPr>
              <w:tabs>
                <w:tab w:val="left" w:pos="584"/>
                <w:tab w:val="center" w:pos="717"/>
              </w:tabs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="Calibri" w:cs="Times New Roman"/>
                <w:sz w:val="22"/>
              </w:rPr>
              <w:tab/>
            </w:r>
            <w:r w:rsidRPr="00245470">
              <w:rPr>
                <w:rFonts w:eastAsia="Calibri" w:cs="Times New Roman"/>
                <w:sz w:val="22"/>
              </w:rPr>
              <w:tab/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bCs/>
                <w:iCs/>
                <w:sz w:val="22"/>
              </w:rPr>
              <w:t>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4547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основе факта оплаты процентов за пользованием коммерческими кредитами по установленному сроку уплаты.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Муниципальный контракт на предоставление коммерческого кредита</w:t>
            </w:r>
          </w:p>
        </w:tc>
      </w:tr>
      <w:tr w:rsidR="00D42493" w:rsidRPr="00245470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355670" w:rsidP="0063103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="Calibri" w:cs="Times New Roman"/>
                <w:sz w:val="22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FB6666" w:rsidRDefault="00FB6666" w:rsidP="003556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  <w:p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3556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245470">
              <w:rPr>
                <w:rFonts w:cs="Times New Roman"/>
                <w:iCs/>
                <w:sz w:val="22"/>
              </w:rPr>
              <w:t>50</w:t>
            </w:r>
          </w:p>
          <w:p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245470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sz w:val="22"/>
              </w:rPr>
            </w:pPr>
            <w:r w:rsidRPr="00245470">
              <w:rPr>
                <w:rFonts w:cs="Times New Roman"/>
                <w:bCs/>
                <w:iCs/>
                <w:sz w:val="22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45470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основе факта своевременного представления в финансовый орган городского округа прогноза поступлений доходов главными администраторами доходов. В случае своевременного предоставления прогноза – значения показателя – «да», в случае непредставления – значения показателя – «нет»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Отчетность главных администраторов доходов</w:t>
            </w:r>
          </w:p>
        </w:tc>
      </w:tr>
      <w:tr w:rsidR="00D42493" w:rsidRPr="00245470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245470" w:rsidP="002454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="Calibri" w:cs="Times New Roman"/>
                <w:sz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0" w:rsidRPr="00FB6666" w:rsidRDefault="00FB6666" w:rsidP="00245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  <w:p w:rsidR="00D42493" w:rsidRPr="00245470" w:rsidRDefault="00D42493" w:rsidP="00254A2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245470" w:rsidP="002454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="Calibri" w:cs="Times New Roman"/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iCs/>
                <w:sz w:val="22"/>
              </w:rPr>
            </w:pPr>
            <w:r w:rsidRPr="00245470">
              <w:rPr>
                <w:rFonts w:cs="Times New Roman"/>
                <w:bCs/>
                <w:iCs/>
                <w:sz w:val="22"/>
              </w:rPr>
              <w:t>02</w:t>
            </w:r>
          </w:p>
          <w:p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45470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 xml:space="preserve">Расчет значения результата осуществляется на основе факта формирования финансовым органом городского округа прогноза поступлений налоговых и неналоговых доходов на предстоящий месяц. В случае факта формирования прогноза на предстоящий месяц - значения показателя – «да», в случае </w:t>
            </w:r>
            <w:r w:rsidRPr="00245470">
              <w:rPr>
                <w:rFonts w:cs="Times New Roman"/>
                <w:sz w:val="22"/>
              </w:rPr>
              <w:lastRenderedPageBreak/>
              <w:t>непредставления – значения показателя – «нет»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lastRenderedPageBreak/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Отчетность главных администраторов доходов</w:t>
            </w:r>
          </w:p>
        </w:tc>
      </w:tr>
      <w:tr w:rsidR="00D42493" w:rsidRPr="00245470" w:rsidTr="00ED533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245470" w:rsidP="002454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="Calibri" w:cs="Times New Roman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0" w:rsidRPr="00FB6666" w:rsidRDefault="00FB6666" w:rsidP="00245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  <w:p w:rsidR="00D42493" w:rsidRPr="00245470" w:rsidRDefault="00D42493" w:rsidP="00254A2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E81833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51</w:t>
            </w:r>
          </w:p>
          <w:p w:rsidR="00D42493" w:rsidRPr="00245470" w:rsidRDefault="00D42493" w:rsidP="00254A2B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  <w:p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245470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245470">
              <w:rPr>
                <w:rFonts w:cs="Times New Roman"/>
                <w:iCs/>
                <w:sz w:val="22"/>
              </w:rPr>
              <w:t>01</w:t>
            </w:r>
          </w:p>
          <w:p w:rsidR="00D42493" w:rsidRPr="00245470" w:rsidRDefault="00D42493" w:rsidP="00254A2B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45470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основании факта снижения задолженности по налоговым платежам перед консолидированным бюджетом Московской области за отчетный год. В случае факта снижения задолженности за отчетный год - значения показателя – «да», в случае увеличения задолженности – значения показателя – «нет»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Сведения о задолженности по налоговым и неналоговым платежам  из МЭФ МО</w:t>
            </w:r>
          </w:p>
        </w:tc>
      </w:tr>
      <w:tr w:rsidR="00D42493" w:rsidRPr="00245470" w:rsidTr="00ED533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245470" w:rsidP="002454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="Calibri" w:cs="Times New Roman"/>
                <w:sz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0" w:rsidRPr="00FB6666" w:rsidRDefault="00FB6666" w:rsidP="0024547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  <w:p w:rsidR="00D42493" w:rsidRPr="00245470" w:rsidRDefault="00D42493" w:rsidP="00254A2B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0" w:rsidRPr="00245470" w:rsidRDefault="00E81833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51</w:t>
            </w:r>
          </w:p>
          <w:p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70" w:rsidRPr="00245470" w:rsidRDefault="00245470" w:rsidP="0024547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245470">
              <w:rPr>
                <w:rFonts w:cs="Times New Roman"/>
                <w:iCs/>
                <w:sz w:val="22"/>
              </w:rPr>
              <w:t>01</w:t>
            </w:r>
          </w:p>
          <w:p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45470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Расчет значения результата осуществляется на основании факта увеличения поступлений налоговых и неналоговых доходов местного бюджета за отчетный год. В случае факта роста налоговых и неналоговых доходов местного бюджета - значения показателя – «да», в случае отсутствия роста поступлений налоговых и неналоговых доходов местного бюджета– значения показателя – «нет»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eastAsiaTheme="minorEastAsia" w:cs="Times New Roman"/>
                <w:sz w:val="22"/>
                <w:lang w:eastAsia="ru-RU"/>
              </w:rPr>
              <w:t>(да-1, нет-0)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3" w:rsidRPr="00245470" w:rsidRDefault="00D42493" w:rsidP="00254A2B">
            <w:pPr>
              <w:autoSpaceDE w:val="0"/>
              <w:autoSpaceDN w:val="0"/>
              <w:adjustRightInd w:val="0"/>
              <w:rPr>
                <w:rFonts w:eastAsia="Calibri" w:cs="Times New Roman"/>
                <w:sz w:val="22"/>
                <w:highlight w:val="yellow"/>
              </w:rPr>
            </w:pPr>
            <w:r w:rsidRPr="00245470">
              <w:rPr>
                <w:rFonts w:cs="Times New Roman"/>
                <w:sz w:val="22"/>
              </w:rPr>
              <w:t>Отчетность об исполнении бюджета</w:t>
            </w:r>
          </w:p>
        </w:tc>
      </w:tr>
    </w:tbl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DB119A" w:rsidRDefault="00DB119A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E81833" w:rsidRPr="00D42493" w:rsidRDefault="00E81833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Pr="00D42493" w:rsidRDefault="00DB119A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666487" w:rsidRDefault="00666487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42493" w:rsidRPr="00D42493" w:rsidRDefault="00D42493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666487" w:rsidRPr="00D42493" w:rsidRDefault="00666487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DB119A" w:rsidRPr="00D42493" w:rsidRDefault="00DB119A" w:rsidP="00D052DD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Pr="00B928A1" w:rsidRDefault="002C363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lastRenderedPageBreak/>
        <w:t>7. Перечень мероприятий подпрограммы I «Эффективное управление имущественным комплексом»</w:t>
      </w:r>
    </w:p>
    <w:p w:rsidR="00E81833" w:rsidRDefault="00E8183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0A3FCC" w:rsidRDefault="000A3F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7"/>
        <w:gridCol w:w="2152"/>
        <w:gridCol w:w="567"/>
        <w:gridCol w:w="1130"/>
        <w:gridCol w:w="9"/>
        <w:gridCol w:w="1271"/>
        <w:gridCol w:w="1134"/>
        <w:gridCol w:w="709"/>
        <w:gridCol w:w="708"/>
        <w:gridCol w:w="709"/>
        <w:gridCol w:w="400"/>
        <w:gridCol w:w="309"/>
        <w:gridCol w:w="58"/>
        <w:gridCol w:w="651"/>
        <w:gridCol w:w="1134"/>
        <w:gridCol w:w="1275"/>
        <w:gridCol w:w="1134"/>
        <w:gridCol w:w="1560"/>
      </w:tblGrid>
      <w:tr w:rsidR="00E81833" w:rsidRPr="00E81833" w:rsidTr="00E4453B"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8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E81833" w:rsidRPr="00E81833" w:rsidTr="00BA66FA"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2026год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:rsidTr="00BA66F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81833" w:rsidRPr="00E81833" w:rsidTr="00BA66FA"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и выполнение кадастровых работ</w:t>
            </w:r>
          </w:p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2023-2027 </w:t>
            </w:r>
            <w:proofErr w:type="spellStart"/>
            <w:r w:rsidRPr="00E81833">
              <w:rPr>
                <w:rFonts w:eastAsia="Calibri" w:cs="Times New Roman"/>
                <w:sz w:val="20"/>
              </w:rPr>
              <w:t>г.г</w:t>
            </w:r>
            <w:proofErr w:type="spellEnd"/>
            <w:r w:rsidRPr="00E81833">
              <w:rPr>
                <w:rFonts w:eastAsia="Calibri" w:cs="Times New Roman"/>
                <w:sz w:val="20"/>
              </w:rPr>
              <w:t>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5947FE" w:rsidP="00C0085D">
            <w:pPr>
              <w:widowControl w:val="0"/>
              <w:jc w:val="center"/>
              <w:rPr>
                <w:rFonts w:eastAsia="Calibri" w:cs="Times New Roman"/>
                <w:b/>
                <w:sz w:val="20"/>
              </w:rPr>
            </w:pPr>
            <w:r>
              <w:rPr>
                <w:rFonts w:eastAsia="Calibri" w:cs="Times New Roman"/>
                <w:b/>
                <w:sz w:val="20"/>
              </w:rPr>
              <w:t>837 596,14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141 016,46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5947FE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218 329,88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159 416,6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Calibri" w:cs="Times New Roman"/>
                <w:sz w:val="20"/>
              </w:rPr>
              <w:t>159 416,6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Calibri" w:cs="Times New Roman"/>
                <w:sz w:val="20"/>
              </w:rPr>
              <w:t>159 416,6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муниципальной собственности администрации Сергиево-Посадского городского округа </w:t>
            </w:r>
          </w:p>
        </w:tc>
      </w:tr>
      <w:tr w:rsidR="00E81833" w:rsidRPr="00E81833" w:rsidTr="00BA66FA">
        <w:trPr>
          <w:trHeight w:val="1661"/>
        </w:trPr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Средства бюджета </w:t>
            </w:r>
            <w:r w:rsidRPr="00E81833">
              <w:rPr>
                <w:rFonts w:eastAsia="Calibri" w:cs="Times New Roman"/>
                <w:sz w:val="20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:rsidTr="00BA66FA">
        <w:trPr>
          <w:trHeight w:val="667"/>
        </w:trPr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194827" w:rsidRDefault="005947FE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837 596,14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141 016,46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5947FE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218 329,88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159 416,6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Calibri" w:cs="Times New Roman"/>
                <w:sz w:val="20"/>
              </w:rPr>
              <w:t>159 416,6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Calibri" w:cs="Times New Roman"/>
                <w:sz w:val="20"/>
              </w:rPr>
              <w:t>159 416,6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:rsidTr="00BA66FA">
        <w:trPr>
          <w:trHeight w:val="349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1.1.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Мероприятие 02.01.</w:t>
            </w:r>
          </w:p>
          <w:p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городского округа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2023-2027 </w:t>
            </w:r>
            <w:proofErr w:type="spellStart"/>
            <w:r w:rsidRPr="00E81833">
              <w:rPr>
                <w:rFonts w:eastAsia="Calibri" w:cs="Times New Roman"/>
                <w:sz w:val="20"/>
              </w:rPr>
              <w:t>г.г</w:t>
            </w:r>
            <w:proofErr w:type="spellEnd"/>
            <w:r w:rsidRPr="00E81833">
              <w:rPr>
                <w:rFonts w:eastAsia="Calibri" w:cs="Times New Roman"/>
                <w:sz w:val="20"/>
              </w:rPr>
              <w:t>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5947FE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452 353,93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  <w:highlight w:val="yellow"/>
              </w:rPr>
            </w:pPr>
            <w:r w:rsidRPr="00E81833">
              <w:rPr>
                <w:rFonts w:eastAsia="Calibri" w:cs="Times New Roman"/>
                <w:sz w:val="20"/>
              </w:rPr>
              <w:t>73 212,99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5947FE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132 434,14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82 235,6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82 235,6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82 235,6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E81833" w:rsidRPr="00E81833" w:rsidTr="00BA66FA">
        <w:trPr>
          <w:trHeight w:val="2150"/>
        </w:trPr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5947FE" w:rsidP="00C0085D">
            <w:pPr>
              <w:widowControl w:val="0"/>
              <w:ind w:right="-398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452 353,93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  <w:highlight w:val="yellow"/>
              </w:rPr>
            </w:pPr>
            <w:r w:rsidRPr="00E81833">
              <w:rPr>
                <w:rFonts w:eastAsia="Calibri" w:cs="Times New Roman"/>
                <w:sz w:val="20"/>
              </w:rPr>
              <w:t>73 212,99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194827" w:rsidRDefault="005947FE" w:rsidP="00C0085D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132 434,14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82 235,6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82 235,6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82 235,6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:rsidTr="00BA66FA">
        <w:trPr>
          <w:trHeight w:val="460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2023-2027 </w:t>
            </w:r>
            <w:proofErr w:type="spellStart"/>
            <w:r w:rsidRPr="00E81833">
              <w:rPr>
                <w:rFonts w:eastAsia="Calibri" w:cs="Times New Roman"/>
                <w:sz w:val="20"/>
              </w:rPr>
              <w:t>г.г</w:t>
            </w:r>
            <w:proofErr w:type="spellEnd"/>
            <w:r w:rsidRPr="00E81833">
              <w:rPr>
                <w:rFonts w:eastAsia="Calibri" w:cs="Times New Roman"/>
                <w:sz w:val="20"/>
              </w:rPr>
              <w:t>.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4453B" w:rsidP="00E4453B">
            <w:pPr>
              <w:widowControl w:val="0"/>
              <w:rPr>
                <w:rFonts w:eastAsia="Calibri" w:cs="Times New Roman"/>
                <w:color w:val="FF0000"/>
                <w:sz w:val="20"/>
                <w:highlight w:val="yellow"/>
              </w:rPr>
            </w:pPr>
            <w:r>
              <w:rPr>
                <w:rFonts w:eastAsia="Calibri" w:cs="Times New Roman"/>
                <w:sz w:val="20"/>
              </w:rPr>
              <w:t xml:space="preserve">      </w:t>
            </w:r>
            <w:r w:rsidR="00E81833" w:rsidRPr="00E81833">
              <w:rPr>
                <w:rFonts w:eastAsia="Calibri" w:cs="Times New Roman"/>
                <w:sz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 2024 год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В том числе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:rsidTr="00BA66FA">
        <w:trPr>
          <w:trHeight w:val="476"/>
        </w:trPr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jc w:val="center"/>
              <w:rPr>
                <w:rFonts w:eastAsia="Calibri" w:cs="Times New Roman"/>
                <w:color w:val="FF0000"/>
                <w:sz w:val="20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rPr>
                <w:rFonts w:eastAsia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 полугод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 xml:space="preserve">9 </w:t>
            </w:r>
            <w:proofErr w:type="spellStart"/>
            <w:r w:rsidRPr="00E81833">
              <w:rPr>
                <w:rFonts w:eastAsia="Calibri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 xml:space="preserve">12 </w:t>
            </w:r>
            <w:proofErr w:type="spellStart"/>
            <w:r w:rsidRPr="00E81833">
              <w:rPr>
                <w:rFonts w:eastAsia="Calibri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:rsidTr="00BA66FA">
        <w:trPr>
          <w:trHeight w:val="90"/>
        </w:trPr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10560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E81833">
              <w:rPr>
                <w:rFonts w:eastAsia="Calibri" w:cs="Times New Roman"/>
                <w:sz w:val="20"/>
              </w:rPr>
              <w:t>10560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8518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8518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8518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8518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8518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10 560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10 560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10 560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:rsidTr="00BA66FA">
        <w:trPr>
          <w:trHeight w:val="1447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1.2.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Мероприятие 02.02.</w:t>
            </w:r>
          </w:p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Взносы на капитальный ремонт общего имущества многоквартирных домов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2023-2027 </w:t>
            </w:r>
            <w:proofErr w:type="spellStart"/>
            <w:r w:rsidRPr="00E81833">
              <w:rPr>
                <w:rFonts w:eastAsia="Calibri" w:cs="Times New Roman"/>
                <w:sz w:val="20"/>
              </w:rPr>
              <w:t>г.г</w:t>
            </w:r>
            <w:proofErr w:type="spellEnd"/>
            <w:r w:rsidRPr="00E81833">
              <w:rPr>
                <w:rFonts w:eastAsia="Calibri" w:cs="Times New Roman"/>
                <w:sz w:val="20"/>
              </w:rPr>
              <w:t>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5947FE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385 242,21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67 803,47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5947FE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85 895,74</w:t>
            </w:r>
          </w:p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77 181,0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77 181,0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77 181,0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</w:t>
            </w:r>
          </w:p>
        </w:tc>
      </w:tr>
      <w:tr w:rsidR="00E81833" w:rsidRPr="00E81833" w:rsidTr="00BA66FA">
        <w:trPr>
          <w:trHeight w:val="343"/>
        </w:trPr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2023-2027 </w:t>
            </w:r>
            <w:proofErr w:type="spellStart"/>
            <w:r w:rsidRPr="00E81833">
              <w:rPr>
                <w:rFonts w:eastAsia="Calibri" w:cs="Times New Roman"/>
                <w:sz w:val="20"/>
              </w:rPr>
              <w:t>г.г</w:t>
            </w:r>
            <w:proofErr w:type="spellEnd"/>
            <w:r w:rsidRPr="00E81833">
              <w:rPr>
                <w:rFonts w:eastAsia="Calibri" w:cs="Times New Roman"/>
                <w:sz w:val="20"/>
              </w:rPr>
              <w:t>.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2023 год</w:t>
            </w:r>
          </w:p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2024 год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В том числе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:rsidTr="00BA66FA"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 кв.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 полугод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 xml:space="preserve">9 </w:t>
            </w:r>
            <w:proofErr w:type="spellStart"/>
            <w:r w:rsidRPr="00E81833">
              <w:rPr>
                <w:rFonts w:eastAsia="Calibri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 xml:space="preserve">12 </w:t>
            </w:r>
            <w:proofErr w:type="spellStart"/>
            <w:r w:rsidRPr="00E81833">
              <w:rPr>
                <w:rFonts w:eastAsia="Calibri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:rsidTr="00BA66FA">
        <w:trPr>
          <w:trHeight w:val="1086"/>
        </w:trPr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8513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9057</w:t>
            </w:r>
          </w:p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8518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8518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8518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8518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8518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8513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8513</w:t>
            </w:r>
          </w:p>
          <w:p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8513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:rsidTr="00BA66FA"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2023-2027 </w:t>
            </w:r>
            <w:proofErr w:type="spellStart"/>
            <w:r w:rsidRPr="00E81833">
              <w:rPr>
                <w:rFonts w:eastAsia="Calibri" w:cs="Times New Roman"/>
                <w:sz w:val="20"/>
              </w:rPr>
              <w:t>г.г</w:t>
            </w:r>
            <w:proofErr w:type="spellEnd"/>
            <w:r w:rsidRPr="00E81833">
              <w:rPr>
                <w:rFonts w:eastAsia="Calibri" w:cs="Times New Roman"/>
                <w:sz w:val="20"/>
              </w:rPr>
              <w:t>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b/>
                <w:sz w:val="20"/>
              </w:rPr>
            </w:pPr>
            <w:r w:rsidRPr="00E81833">
              <w:rPr>
                <w:rFonts w:eastAsia="Calibri" w:cs="Times New Roman"/>
                <w:b/>
                <w:sz w:val="20"/>
              </w:rPr>
              <w:t>101 632,0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13 920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21 928,0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21 928,0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21 928,0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21 928,0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землепользования</w:t>
            </w:r>
          </w:p>
        </w:tc>
      </w:tr>
      <w:tr w:rsidR="00E81833" w:rsidRPr="00E81833" w:rsidTr="00BA66FA"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Средства бюджета </w:t>
            </w:r>
            <w:r w:rsidRPr="00E81833">
              <w:rPr>
                <w:rFonts w:eastAsia="Calibri" w:cs="Times New Roman"/>
                <w:sz w:val="20"/>
              </w:rPr>
              <w:br/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101 632,0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13 920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C0085D" w:rsidP="00C0085D">
            <w:pPr>
              <w:widowControl w:val="0"/>
              <w:ind w:left="-155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 xml:space="preserve"> </w:t>
            </w:r>
            <w:r w:rsidR="00E4453B">
              <w:rPr>
                <w:rFonts w:eastAsia="Calibri" w:cs="Times New Roman"/>
                <w:sz w:val="20"/>
              </w:rPr>
              <w:t>2</w:t>
            </w:r>
            <w:r w:rsidR="00E81833" w:rsidRPr="00E81833">
              <w:rPr>
                <w:rFonts w:eastAsia="Calibri" w:cs="Times New Roman"/>
                <w:sz w:val="20"/>
              </w:rPr>
              <w:t>1 928,0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21 928,0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21 928,0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21 928,0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землепользования</w:t>
            </w:r>
          </w:p>
        </w:tc>
      </w:tr>
      <w:tr w:rsidR="00E81833" w:rsidRPr="00E81833" w:rsidTr="00BA66FA"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2.1.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Мероприятие 03.01.</w:t>
            </w:r>
          </w:p>
          <w:p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lastRenderedPageBreak/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</w:p>
          <w:p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lastRenderedPageBreak/>
              <w:t>2023</w:t>
            </w:r>
            <w:r w:rsidRPr="00E81833">
              <w:rPr>
                <w:rFonts w:eastAsia="Calibri" w:cs="Times New Roman"/>
                <w:sz w:val="20"/>
              </w:rPr>
              <w:lastRenderedPageBreak/>
              <w:t xml:space="preserve">-2027 </w:t>
            </w:r>
            <w:proofErr w:type="spellStart"/>
            <w:r w:rsidRPr="00E81833">
              <w:rPr>
                <w:rFonts w:eastAsia="Calibri" w:cs="Times New Roman"/>
                <w:sz w:val="20"/>
              </w:rPr>
              <w:t>г.г</w:t>
            </w:r>
            <w:proofErr w:type="spellEnd"/>
            <w:r w:rsidRPr="00E81833">
              <w:rPr>
                <w:rFonts w:eastAsia="Calibri" w:cs="Times New Roman"/>
                <w:sz w:val="20"/>
              </w:rPr>
              <w:t>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lastRenderedPageBreak/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101 632,0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13 920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21 928,0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21 928,0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21 298,0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21 928,0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землепользования</w:t>
            </w:r>
          </w:p>
        </w:tc>
      </w:tr>
      <w:tr w:rsidR="00E81833" w:rsidRPr="00E81833" w:rsidTr="00BA66FA">
        <w:trPr>
          <w:trHeight w:val="2709"/>
        </w:trPr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Средства бюджета </w:t>
            </w:r>
          </w:p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101 632,0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13 920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21 928,0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21 928,0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21 928,0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21 928,0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:rsidTr="00BA66FA">
        <w:trPr>
          <w:cantSplit/>
          <w:trHeight w:val="570"/>
        </w:trPr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2023-2027 </w:t>
            </w:r>
            <w:proofErr w:type="spellStart"/>
            <w:r w:rsidRPr="00E81833">
              <w:rPr>
                <w:rFonts w:eastAsia="Calibri" w:cs="Times New Roman"/>
                <w:sz w:val="20"/>
              </w:rPr>
              <w:t>г.г</w:t>
            </w:r>
            <w:proofErr w:type="spellEnd"/>
            <w:r w:rsidRPr="00E81833">
              <w:rPr>
                <w:rFonts w:eastAsia="Calibri" w:cs="Times New Roman"/>
                <w:sz w:val="20"/>
              </w:rPr>
              <w:t>.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4453B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2024 год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:rsidTr="00BA66FA">
        <w:trPr>
          <w:cantSplit/>
          <w:trHeight w:val="570"/>
        </w:trPr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 полугод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 xml:space="preserve">9 </w:t>
            </w:r>
            <w:proofErr w:type="spellStart"/>
            <w:r w:rsidRPr="00E81833">
              <w:rPr>
                <w:rFonts w:eastAsia="Calibri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 xml:space="preserve">12 </w:t>
            </w:r>
            <w:proofErr w:type="spellStart"/>
            <w:r w:rsidRPr="00E81833">
              <w:rPr>
                <w:rFonts w:eastAsia="Calibri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:rsidTr="00BA66FA"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4428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4428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4428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4428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rPr>
                <w:rFonts w:eastAsia="Calibri" w:cs="Times New Roman"/>
              </w:rPr>
            </w:pPr>
            <w:r w:rsidRPr="00E81833">
              <w:rPr>
                <w:rFonts w:eastAsia="Calibri" w:cs="Times New Roman"/>
                <w:sz w:val="20"/>
              </w:rPr>
              <w:t>4428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rPr>
                <w:rFonts w:eastAsia="Calibri" w:cs="Times New Roman"/>
              </w:rPr>
            </w:pPr>
            <w:r w:rsidRPr="00E81833">
              <w:rPr>
                <w:rFonts w:eastAsia="Calibri" w:cs="Times New Roman"/>
                <w:sz w:val="20"/>
              </w:rPr>
              <w:t>4428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:rsidTr="00BA66FA">
        <w:trPr>
          <w:trHeight w:val="821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3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2023-2027 </w:t>
            </w:r>
            <w:proofErr w:type="spellStart"/>
            <w:r w:rsidRPr="00E81833">
              <w:rPr>
                <w:rFonts w:eastAsia="Calibri" w:cs="Times New Roman"/>
                <w:sz w:val="20"/>
              </w:rPr>
              <w:t>г.г</w:t>
            </w:r>
            <w:proofErr w:type="spellEnd"/>
            <w:r w:rsidRPr="00E81833">
              <w:rPr>
                <w:rFonts w:eastAsia="Calibri" w:cs="Times New Roman"/>
                <w:sz w:val="20"/>
              </w:rPr>
              <w:t>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075ECA" w:rsidP="00C0085D">
            <w:pPr>
              <w:widowControl w:val="0"/>
              <w:jc w:val="center"/>
              <w:rPr>
                <w:rFonts w:eastAsia="Calibri" w:cs="Times New Roman"/>
                <w:b/>
                <w:sz w:val="20"/>
              </w:rPr>
            </w:pPr>
            <w:r>
              <w:rPr>
                <w:rFonts w:eastAsia="Calibri" w:cs="Times New Roman"/>
                <w:b/>
                <w:sz w:val="20"/>
              </w:rPr>
              <w:t>133 394,06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26 195,97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075ECA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26 250,08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26 982,67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26 982,67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26 982,67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E81833" w:rsidRPr="00E81833" w:rsidTr="00BA66FA"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075ECA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133 394,06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25 759,80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075ECA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26 250,08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26 982,67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26 982,67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26 982,67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:rsidTr="00BA66FA"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Средства бюджета </w:t>
            </w:r>
          </w:p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436,17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436,17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81833" w:rsidRPr="00E81833" w:rsidTr="00BA66FA">
        <w:trPr>
          <w:trHeight w:val="45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133</w:t>
            </w:r>
            <w:r w:rsidR="009C2346">
              <w:rPr>
                <w:rFonts w:eastAsia="Calibri" w:cs="Times New Roman"/>
                <w:sz w:val="20"/>
              </w:rPr>
              <w:t> 394,</w:t>
            </w:r>
            <w:r w:rsidR="00E71181">
              <w:rPr>
                <w:rFonts w:eastAsia="Calibri" w:cs="Times New Roman"/>
                <w:sz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26 195,97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71181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26 250,08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26 982,67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26 982,67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33" w:rsidRPr="00E81833" w:rsidRDefault="00E81833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26 982,67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33" w:rsidRPr="00E81833" w:rsidRDefault="00E81833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4453B" w:rsidRPr="00E81833" w:rsidTr="00BA66FA">
        <w:trPr>
          <w:trHeight w:val="1543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3B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lastRenderedPageBreak/>
              <w:t>3.1.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3B" w:rsidRPr="00E81833" w:rsidRDefault="00E4453B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Мероприятие 04.01.</w:t>
            </w:r>
          </w:p>
          <w:p w:rsidR="00E4453B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3B" w:rsidRPr="00E81833" w:rsidRDefault="00E4453B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2023-2027 </w:t>
            </w:r>
            <w:proofErr w:type="spellStart"/>
            <w:r w:rsidRPr="00E81833">
              <w:rPr>
                <w:rFonts w:eastAsia="Calibri" w:cs="Times New Roman"/>
                <w:sz w:val="20"/>
              </w:rPr>
              <w:t>г.г</w:t>
            </w:r>
            <w:proofErr w:type="spellEnd"/>
            <w:r w:rsidRPr="00E81833">
              <w:rPr>
                <w:rFonts w:eastAsia="Calibri" w:cs="Times New Roman"/>
                <w:sz w:val="20"/>
              </w:rPr>
              <w:t>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Средства бюджета Сергиево-Посадского городского округа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9C2346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132 957,88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25759,80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71181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26 250,08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26 982,67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26 982,67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26 982,67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4453B" w:rsidRPr="00E81833" w:rsidRDefault="00E4453B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E4453B" w:rsidRPr="00E81833" w:rsidTr="00BA66FA">
        <w:trPr>
          <w:trHeight w:val="824"/>
        </w:trPr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53B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81833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Средства бюджета </w:t>
            </w:r>
          </w:p>
          <w:p w:rsidR="00E4453B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Московской области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436,17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436,17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C0085D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C0085D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4453B" w:rsidRPr="00E81833" w:rsidTr="00BA66FA">
        <w:trPr>
          <w:cantSplit/>
          <w:trHeight w:val="527"/>
        </w:trPr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53B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3B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Количество объектов, в отношении которых обеспечивалась деятельность муниципальных органов в сфере земельно-имущественных отношений, единиц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3B" w:rsidRPr="00E81833" w:rsidRDefault="00E4453B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 xml:space="preserve">2023-2027 </w:t>
            </w:r>
            <w:proofErr w:type="spellStart"/>
            <w:r w:rsidRPr="00E81833">
              <w:rPr>
                <w:rFonts w:eastAsia="Calibri" w:cs="Times New Roman"/>
                <w:sz w:val="20"/>
              </w:rPr>
              <w:t>г.г</w:t>
            </w:r>
            <w:proofErr w:type="spellEnd"/>
            <w:r w:rsidRPr="00E81833">
              <w:rPr>
                <w:rFonts w:eastAsia="Calibri" w:cs="Times New Roman"/>
                <w:sz w:val="20"/>
              </w:rPr>
              <w:t>.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3B" w:rsidRPr="00E81833" w:rsidRDefault="00E4453B" w:rsidP="00E81833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3B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3B" w:rsidRPr="00E81833" w:rsidRDefault="00E4453B" w:rsidP="00E81833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Calibri" w:cs="Times New Roman"/>
                <w:sz w:val="20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3B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2024 год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81833">
            <w:pPr>
              <w:widowControl w:val="0"/>
              <w:rPr>
                <w:rFonts w:eastAsia="Calibri" w:cs="Times New Roman"/>
                <w:sz w:val="20"/>
              </w:rPr>
            </w:pPr>
            <w:r w:rsidRPr="00E81833">
              <w:rPr>
                <w:rFonts w:eastAsia="Calibri" w:cs="Times New Roman"/>
                <w:sz w:val="2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3B" w:rsidRPr="00E81833" w:rsidRDefault="00E4453B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3B" w:rsidRPr="00E81833" w:rsidRDefault="00E4453B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3B" w:rsidRPr="00E81833" w:rsidRDefault="00E4453B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53B" w:rsidRPr="00E81833" w:rsidRDefault="00E4453B" w:rsidP="00E81833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муниципальной собственности администрации Сергиево-Посадского городского округа</w:t>
            </w:r>
          </w:p>
        </w:tc>
      </w:tr>
      <w:tr w:rsidR="00E4453B" w:rsidRPr="00E81833" w:rsidTr="00BA66FA">
        <w:trPr>
          <w:cantSplit/>
          <w:trHeight w:val="1035"/>
        </w:trPr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widowControl w:val="0"/>
              <w:jc w:val="center"/>
              <w:rPr>
                <w:rFonts w:eastAsia="Calibri" w:cs="Times New Roman"/>
                <w:sz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widowControl w:val="0"/>
              <w:rPr>
                <w:rFonts w:eastAsia="Calibri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1 полугод</w:t>
            </w:r>
            <w:r w:rsidR="00BA66FA">
              <w:rPr>
                <w:rFonts w:eastAsia="Calibri" w:cs="Times New Roman"/>
                <w:sz w:val="20"/>
                <w:szCs w:val="20"/>
              </w:rPr>
              <w:t>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 xml:space="preserve">9 </w:t>
            </w:r>
            <w:proofErr w:type="spellStart"/>
            <w:r w:rsidRPr="00E81833">
              <w:rPr>
                <w:rFonts w:eastAsia="Calibri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 xml:space="preserve">12 </w:t>
            </w:r>
            <w:proofErr w:type="spellStart"/>
            <w:r w:rsidRPr="00E81833">
              <w:rPr>
                <w:rFonts w:eastAsia="Calibri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4453B" w:rsidRPr="00E81833" w:rsidTr="00BA66FA">
        <w:trPr>
          <w:cantSplit/>
          <w:trHeight w:val="570"/>
        </w:trPr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widowControl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2394</w:t>
            </w:r>
            <w:r w:rsidRPr="00E81833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23944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21944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21944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21944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21944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rPr>
                <w:rFonts w:eastAsia="Calibri" w:cs="Times New Roman"/>
                <w:sz w:val="20"/>
                <w:szCs w:val="20"/>
              </w:rPr>
            </w:pPr>
            <w:r w:rsidRPr="00E81833">
              <w:rPr>
                <w:rFonts w:eastAsia="Calibri" w:cs="Times New Roman"/>
                <w:sz w:val="20"/>
                <w:szCs w:val="20"/>
              </w:rPr>
              <w:t>21944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23944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23944</w:t>
            </w:r>
          </w:p>
          <w:p w:rsidR="00E4453B" w:rsidRPr="00E81833" w:rsidRDefault="00E4453B" w:rsidP="00E4453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sz w:val="20"/>
                <w:szCs w:val="20"/>
                <w:lang w:eastAsia="ru-RU"/>
              </w:rPr>
              <w:t>23944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3B" w:rsidRPr="00E81833" w:rsidRDefault="00E4453B" w:rsidP="00E4453B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847F4" w:rsidRPr="00E81833" w:rsidTr="00BA66FA"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E4453B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E4453B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ИТОГО по подпрограмме </w:t>
            </w:r>
            <w:r w:rsidRPr="00E81833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«Эффективное управление имущественным комплексом»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E4453B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1833">
              <w:rPr>
                <w:rFonts w:eastAsia="Calibri" w:cs="Times New Roman"/>
                <w:b/>
                <w:sz w:val="20"/>
              </w:rPr>
              <w:t xml:space="preserve">2023-2027 </w:t>
            </w:r>
            <w:proofErr w:type="spellStart"/>
            <w:r w:rsidRPr="00E81833">
              <w:rPr>
                <w:rFonts w:eastAsia="Calibri" w:cs="Times New Roman"/>
                <w:b/>
                <w:sz w:val="20"/>
              </w:rPr>
              <w:t>г.г</w:t>
            </w:r>
            <w:proofErr w:type="spellEnd"/>
            <w:r w:rsidRPr="00E81833">
              <w:rPr>
                <w:rFonts w:eastAsia="Calibri" w:cs="Times New Roman"/>
                <w:b/>
                <w:sz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7F4" w:rsidRPr="00E81833" w:rsidRDefault="00D847F4" w:rsidP="00E4453B">
            <w:pPr>
              <w:tabs>
                <w:tab w:val="center" w:pos="175"/>
              </w:tabs>
              <w:suppressAutoHyphens w:val="0"/>
              <w:jc w:val="both"/>
              <w:rPr>
                <w:rFonts w:eastAsia="Calibri" w:cs="Times New Roman"/>
                <w:b/>
                <w:iCs/>
                <w:sz w:val="16"/>
                <w:szCs w:val="16"/>
              </w:rPr>
            </w:pPr>
            <w:r w:rsidRPr="00E81833">
              <w:rPr>
                <w:rFonts w:eastAsia="Calibri" w:cs="Times New Roman"/>
                <w:b/>
                <w:iCs/>
                <w:sz w:val="16"/>
                <w:szCs w:val="16"/>
              </w:rPr>
              <w:t>Итого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447AA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 072 622,</w:t>
            </w:r>
            <w:r w:rsidR="00E7118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181 132,43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E71181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266 507,96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C0085D">
            <w:pPr>
              <w:widowControl w:val="0"/>
              <w:ind w:left="8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208 327,27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208 327,27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C0085D">
            <w:pPr>
              <w:widowControl w:val="0"/>
              <w:ind w:right="-248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208 327,27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E4453B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47F4" w:rsidRPr="00E81833" w:rsidTr="00BA66FA"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E4453B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E4453B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E4453B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7F4" w:rsidRPr="00E81833" w:rsidRDefault="00D847F4" w:rsidP="00E4453B">
            <w:pPr>
              <w:tabs>
                <w:tab w:val="center" w:pos="175"/>
              </w:tabs>
              <w:suppressAutoHyphens w:val="0"/>
              <w:jc w:val="both"/>
              <w:rPr>
                <w:rFonts w:eastAsia="Calibri" w:cs="Times New Roman"/>
                <w:b/>
                <w:iCs/>
                <w:sz w:val="16"/>
                <w:szCs w:val="16"/>
              </w:rPr>
            </w:pPr>
            <w:r w:rsidRPr="00E81833">
              <w:rPr>
                <w:rFonts w:eastAsia="Calibri" w:cs="Times New Roman"/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102 086,17</w:t>
            </w:r>
          </w:p>
          <w:p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14 356,17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21 928,0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21 928,0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  <w:lang w:val="en-US"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21 928,0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21 928,0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E4453B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47F4" w:rsidRPr="00E81833" w:rsidTr="00BA66FA"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E4453B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E4453B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E4453B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7F4" w:rsidRPr="00E81833" w:rsidRDefault="00D847F4" w:rsidP="00E4453B">
            <w:pPr>
              <w:tabs>
                <w:tab w:val="center" w:pos="175"/>
              </w:tabs>
              <w:suppressAutoHyphens w:val="0"/>
              <w:jc w:val="both"/>
              <w:rPr>
                <w:rFonts w:eastAsia="Calibri" w:cs="Times New Roman"/>
                <w:b/>
                <w:iCs/>
                <w:sz w:val="16"/>
                <w:szCs w:val="16"/>
              </w:rPr>
            </w:pPr>
            <w:r w:rsidRPr="00E81833">
              <w:rPr>
                <w:rFonts w:eastAsia="Calibri" w:cs="Times New Roman"/>
                <w:b/>
                <w:iCs/>
                <w:sz w:val="16"/>
                <w:szCs w:val="16"/>
              </w:rPr>
              <w:t>Средства</w:t>
            </w:r>
          </w:p>
          <w:p w:rsidR="00D847F4" w:rsidRPr="00E81833" w:rsidRDefault="00D847F4" w:rsidP="00E4453B">
            <w:pPr>
              <w:tabs>
                <w:tab w:val="center" w:pos="175"/>
              </w:tabs>
              <w:suppressAutoHyphens w:val="0"/>
              <w:jc w:val="both"/>
              <w:rPr>
                <w:rFonts w:eastAsia="Calibri" w:cs="Times New Roman"/>
                <w:b/>
                <w:iCs/>
                <w:sz w:val="16"/>
                <w:szCs w:val="16"/>
              </w:rPr>
            </w:pPr>
            <w:r w:rsidRPr="00E81833">
              <w:rPr>
                <w:rFonts w:eastAsia="Calibri" w:cs="Times New Roman"/>
                <w:b/>
                <w:iCs/>
                <w:sz w:val="16"/>
                <w:szCs w:val="16"/>
              </w:rPr>
              <w:t>Бюджета Сергиево-Посадского</w:t>
            </w:r>
          </w:p>
          <w:p w:rsidR="00D847F4" w:rsidRPr="00E81833" w:rsidRDefault="00D847F4" w:rsidP="00E4453B">
            <w:pPr>
              <w:tabs>
                <w:tab w:val="center" w:pos="175"/>
              </w:tabs>
              <w:suppressAutoHyphens w:val="0"/>
              <w:jc w:val="both"/>
              <w:rPr>
                <w:rFonts w:eastAsia="Calibri" w:cs="Times New Roman"/>
                <w:b/>
                <w:iCs/>
                <w:sz w:val="16"/>
                <w:szCs w:val="16"/>
              </w:rPr>
            </w:pPr>
            <w:r w:rsidRPr="00E81833">
              <w:rPr>
                <w:rFonts w:eastAsia="Calibri" w:cs="Times New Roman"/>
                <w:b/>
                <w:iCs/>
                <w:sz w:val="16"/>
                <w:szCs w:val="16"/>
              </w:rPr>
              <w:t>городского</w:t>
            </w:r>
          </w:p>
          <w:p w:rsidR="00D847F4" w:rsidRPr="00E81833" w:rsidRDefault="00D847F4" w:rsidP="00E4453B">
            <w:pPr>
              <w:tabs>
                <w:tab w:val="center" w:pos="175"/>
              </w:tabs>
              <w:suppressAutoHyphens w:val="0"/>
              <w:jc w:val="both"/>
              <w:rPr>
                <w:rFonts w:eastAsia="Calibri" w:cs="Times New Roman"/>
                <w:b/>
                <w:iCs/>
                <w:sz w:val="16"/>
                <w:szCs w:val="16"/>
              </w:rPr>
            </w:pPr>
            <w:r w:rsidRPr="00E81833">
              <w:rPr>
                <w:rFonts w:eastAsia="Calibri" w:cs="Times New Roman"/>
                <w:b/>
                <w:iCs/>
                <w:sz w:val="16"/>
                <w:szCs w:val="16"/>
              </w:rPr>
              <w:t>округа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E71181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970 536,03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166 776,26</w:t>
            </w:r>
          </w:p>
          <w:p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E71181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244 579,96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186 399,27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186 399,27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C0085D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18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186 399,27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F4" w:rsidRPr="00E81833" w:rsidRDefault="00D847F4" w:rsidP="00E4453B">
            <w:pPr>
              <w:widowControl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bookmarkStart w:id="1" w:name="_GoBack"/>
        <w:bookmarkEnd w:id="1"/>
      </w:tr>
    </w:tbl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BA66FA" w:rsidRDefault="00BA66F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BA66FA" w:rsidRDefault="00BA66F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Pr="00B928A1" w:rsidRDefault="002C363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8. Перечень мероприятий подпрограммы </w:t>
      </w:r>
      <w:r w:rsidRPr="00B928A1">
        <w:rPr>
          <w:rFonts w:eastAsia="Times New Roman" w:cs="Times New Roman"/>
          <w:b/>
          <w:sz w:val="24"/>
          <w:szCs w:val="24"/>
          <w:lang w:val="en-US" w:eastAsia="ru-RU"/>
        </w:rPr>
        <w:t>III</w:t>
      </w: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 «Управление муниципальным долгом»</w:t>
      </w:r>
    </w:p>
    <w:p w:rsidR="00E81833" w:rsidRDefault="00E81833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0A3FCC" w:rsidRDefault="000A3FCC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1985"/>
        <w:gridCol w:w="850"/>
        <w:gridCol w:w="1843"/>
        <w:gridCol w:w="1134"/>
        <w:gridCol w:w="1134"/>
        <w:gridCol w:w="709"/>
        <w:gridCol w:w="567"/>
        <w:gridCol w:w="567"/>
        <w:gridCol w:w="425"/>
        <w:gridCol w:w="567"/>
        <w:gridCol w:w="1134"/>
        <w:gridCol w:w="1134"/>
        <w:gridCol w:w="1134"/>
        <w:gridCol w:w="1492"/>
      </w:tblGrid>
      <w:tr w:rsidR="000A3FCC" w:rsidTr="007F21D5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Ответственный за выполнение мероприятия </w:t>
            </w:r>
          </w:p>
        </w:tc>
      </w:tr>
      <w:tr w:rsidR="007F21D5" w:rsidTr="00EE1158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2026год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F21D5" w:rsidTr="00EE1158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7F21D5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7F21D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bCs/>
                <w:iCs/>
                <w:sz w:val="22"/>
                <w:lang w:eastAsia="ru-RU"/>
              </w:rPr>
              <w:t>1.</w:t>
            </w:r>
            <w:r w:rsidR="002C3634">
              <w:rPr>
                <w:rFonts w:eastAsiaTheme="minorEastAsia" w:cs="Times New Roman"/>
                <w:bCs/>
                <w:iCs/>
                <w:sz w:val="22"/>
                <w:lang w:eastAsia="ru-RU"/>
              </w:rPr>
              <w:t xml:space="preserve">      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01</w:t>
            </w:r>
          </w:p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3831F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406 871,60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59 064,20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  <w:lang w:val="en-US"/>
              </w:rPr>
            </w:pPr>
            <w:r w:rsidRPr="00D50642">
              <w:rPr>
                <w:rFonts w:cs="Times New Roman"/>
                <w:iCs/>
                <w:sz w:val="20"/>
                <w:szCs w:val="20"/>
                <w:lang w:val="en-US"/>
              </w:rPr>
              <w:t>86 807,40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A748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  <w:lang w:val="en-US"/>
              </w:rPr>
              <w:t>139</w:t>
            </w:r>
            <w:r w:rsidR="000052DB" w:rsidRPr="00D50642">
              <w:rPr>
                <w:rFonts w:cs="Times New Roman"/>
                <w:iCs/>
                <w:sz w:val="20"/>
                <w:szCs w:val="20"/>
                <w:lang w:val="en-US"/>
              </w:rPr>
              <w:t> 000</w:t>
            </w:r>
            <w:r w:rsidR="000052DB" w:rsidRPr="00D50642">
              <w:rPr>
                <w:rFonts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  <w:lang w:val="en-US"/>
              </w:rPr>
              <w:t>87 000</w:t>
            </w:r>
            <w:r w:rsidRPr="00D50642">
              <w:rPr>
                <w:rFonts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  <w:lang w:val="en-US"/>
              </w:rPr>
              <w:t>87 000</w:t>
            </w:r>
            <w:r w:rsidRPr="00D50642">
              <w:rPr>
                <w:rFonts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F21D5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F21D5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F21D5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Бюджета Сергиево-Посадского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406 871,60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59 064,20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  <w:lang w:val="en-US"/>
              </w:rPr>
              <w:t>86 807,40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A748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  <w:lang w:val="en-US"/>
              </w:rPr>
              <w:t>139</w:t>
            </w:r>
            <w:r w:rsidR="000052DB" w:rsidRPr="00D50642">
              <w:rPr>
                <w:rFonts w:cs="Times New Roman"/>
                <w:iCs/>
                <w:sz w:val="20"/>
                <w:szCs w:val="20"/>
                <w:lang w:val="en-US"/>
              </w:rPr>
              <w:t> 000</w:t>
            </w:r>
            <w:r w:rsidR="000052DB" w:rsidRPr="00D50642">
              <w:rPr>
                <w:rFonts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  <w:lang w:val="en-US"/>
              </w:rPr>
              <w:t>87 000</w:t>
            </w:r>
            <w:r w:rsidRPr="00D50642">
              <w:rPr>
                <w:rFonts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  <w:lang w:val="en-US"/>
              </w:rPr>
              <w:t>87 000</w:t>
            </w:r>
            <w:r w:rsidRPr="00D50642">
              <w:rPr>
                <w:rFonts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F21D5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0A3FCC">
            <w:pPr>
              <w:suppressAutoHyphens w:val="0"/>
              <w:jc w:val="center"/>
              <w:rPr>
                <w:rFonts w:cs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F21D5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01.01</w:t>
            </w:r>
          </w:p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Обслуживание муниципального долга по бюджетным кредитам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5 500,00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1 500,0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F21D5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F21D5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7F21D5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5 500,00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1 500,0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Pr="00D50642" w:rsidRDefault="000052D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D50642">
              <w:rPr>
                <w:rFonts w:cs="Times New Roman"/>
                <w:iCs/>
                <w:sz w:val="20"/>
                <w:szCs w:val="20"/>
              </w:rPr>
              <w:t>1 000,00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7F21D5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1F7D02" w:rsidTr="008E4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02" w:rsidRDefault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Оплата процентов                 по бюджетным кредитам (да-1, нет-0)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  <w:p w:rsidR="001F7D02" w:rsidRDefault="001F7D0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8E4177">
            <w:pPr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02" w:rsidRDefault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7D02" w:rsidTr="008E4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EE1158">
            <w:pP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EE115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квартал</w:t>
            </w:r>
          </w:p>
          <w:p w:rsidR="001F7D02" w:rsidRDefault="001F7D02" w:rsidP="00EE115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EE115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полугодие</w:t>
            </w:r>
          </w:p>
          <w:p w:rsidR="001F7D02" w:rsidRDefault="001F7D02" w:rsidP="00EE115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EE115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 месяцев</w:t>
            </w:r>
          </w:p>
          <w:p w:rsidR="001F7D02" w:rsidRDefault="001F7D02" w:rsidP="00EE115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EE115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 месяцев</w:t>
            </w:r>
          </w:p>
          <w:p w:rsidR="001F7D02" w:rsidRDefault="001F7D02" w:rsidP="00EE115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7D02" w:rsidTr="008E4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widowControl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E1158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158" w:rsidRDefault="00EE1158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01.02</w:t>
            </w:r>
          </w:p>
          <w:p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Обслуживание муниципального долга по коммерческим кредитам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402 371,60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57564,20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85 807,40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138 000,00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86 000,00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EE1158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158" w:rsidRDefault="00EE1158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E1158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158" w:rsidRDefault="00EE1158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EE1158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158" w:rsidRDefault="00EE1158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158" w:rsidRDefault="00EE1158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</w:t>
            </w:r>
          </w:p>
          <w:p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бюджета</w:t>
            </w:r>
          </w:p>
          <w:p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</w:t>
            </w:r>
          </w:p>
          <w:p w:rsidR="00EE1158" w:rsidRDefault="00EE1158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402 371,60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57564,20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85 807,40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138 000,00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86 000,00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86 000,00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158" w:rsidRDefault="00EE1158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1F7D02" w:rsidTr="001F7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D02" w:rsidRDefault="001F7D02" w:rsidP="00EE1158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D02" w:rsidRDefault="001F7D02" w:rsidP="00EE1158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7D02" w:rsidRDefault="001F7D02" w:rsidP="00EE1158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7D02" w:rsidTr="001F7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Оплата процентов по коммерческим кредитам </w:t>
            </w:r>
          </w:p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EE11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F7D02" w:rsidRDefault="001F7D02" w:rsidP="00EE11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EE11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F7D02" w:rsidRDefault="001F7D02" w:rsidP="00EE11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F7D02" w:rsidRDefault="001F7D02" w:rsidP="00EE11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F7D02" w:rsidRDefault="001F7D02" w:rsidP="00EE11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D02" w:rsidRDefault="001F7D02" w:rsidP="00EE115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7D02" w:rsidTr="001F7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D02" w:rsidRDefault="001F7D0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D02" w:rsidRDefault="001F7D0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D02" w:rsidRDefault="001F7D0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D02" w:rsidRDefault="001F7D0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квартал</w:t>
            </w:r>
          </w:p>
          <w:p w:rsidR="001F7D02" w:rsidRDefault="001F7D02" w:rsidP="001F7D02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полугодие</w:t>
            </w:r>
          </w:p>
          <w:p w:rsidR="001F7D02" w:rsidRDefault="001F7D02" w:rsidP="001F7D02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 месяцев</w:t>
            </w:r>
          </w:p>
          <w:p w:rsidR="001F7D02" w:rsidRDefault="001F7D02" w:rsidP="001F7D02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 месяцев</w:t>
            </w:r>
          </w:p>
          <w:p w:rsidR="001F7D02" w:rsidRDefault="001F7D02" w:rsidP="001F7D02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D02" w:rsidRDefault="001F7D02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37538" w:rsidTr="008E4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7538" w:rsidRDefault="00B37538" w:rsidP="001F7D02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1F7D02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III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«Управление муниципальным долгом»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b/>
                <w:iCs/>
                <w:sz w:val="22"/>
              </w:rPr>
              <w:t>гг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Pr="00D5064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</w:rPr>
              <w:t>406 871,60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Pr="00D5064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</w:rPr>
              <w:t>59 064,20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Pr="00D5064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86 807,40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Pr="00D50642" w:rsidRDefault="001F7D02" w:rsidP="001F7D02">
            <w:pPr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139</w:t>
            </w: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 000</w:t>
            </w:r>
            <w:r w:rsidRPr="00D50642">
              <w:rPr>
                <w:rFonts w:cs="Times New Roman"/>
                <w:b/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Pr="00D50642" w:rsidRDefault="001F7D02" w:rsidP="001F7D02">
            <w:pPr>
              <w:rPr>
                <w:b/>
                <w:sz w:val="20"/>
                <w:szCs w:val="20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87 000</w:t>
            </w:r>
            <w:r w:rsidRPr="00D50642">
              <w:rPr>
                <w:rFonts w:cs="Times New Roman"/>
                <w:b/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Pr="00D50642" w:rsidRDefault="001F7D02" w:rsidP="001F7D02">
            <w:pPr>
              <w:rPr>
                <w:b/>
                <w:sz w:val="20"/>
                <w:szCs w:val="20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87 000</w:t>
            </w:r>
            <w:r w:rsidRPr="00D50642">
              <w:rPr>
                <w:rFonts w:cs="Times New Roman"/>
                <w:b/>
                <w:iCs/>
                <w:sz w:val="20"/>
                <w:szCs w:val="20"/>
              </w:rPr>
              <w:t>,00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1F7D02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Pr="00D5064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Pr="00D5064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Pr="00D5064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Pr="00D50642" w:rsidRDefault="001F7D02" w:rsidP="001F7D0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Pr="00D50642" w:rsidRDefault="001F7D02" w:rsidP="001F7D0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Pr="00D50642" w:rsidRDefault="001F7D02" w:rsidP="001F7D02">
            <w:pPr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1F7D02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Pr="00D5064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Pr="00D5064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Pr="00D5064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  <w:lang w:val="en-US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Pr="00D50642" w:rsidRDefault="001F7D02" w:rsidP="001F7D0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Pr="00D50642" w:rsidRDefault="001F7D02" w:rsidP="001F7D0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Pr="00D50642" w:rsidRDefault="001F7D02" w:rsidP="001F7D02">
            <w:pPr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1F7D02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:rsidR="001F7D02" w:rsidRDefault="001F7D02" w:rsidP="001F7D0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:rsidR="001F7D02" w:rsidRDefault="001F7D02" w:rsidP="001F7D0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Pr="00D5064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</w:rPr>
              <w:t>406 871,60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Pr="00D5064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</w:rPr>
              <w:t>59 064,20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Pr="00D5064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20"/>
                <w:szCs w:val="20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86 807,40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Pr="00D50642" w:rsidRDefault="001F7D02" w:rsidP="001F7D02">
            <w:pPr>
              <w:rPr>
                <w:b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139</w:t>
            </w: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 000</w:t>
            </w:r>
            <w:r w:rsidRPr="00D50642">
              <w:rPr>
                <w:rFonts w:cs="Times New Roman"/>
                <w:b/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Pr="00D50642" w:rsidRDefault="001F7D02" w:rsidP="001F7D02">
            <w:pPr>
              <w:rPr>
                <w:b/>
                <w:sz w:val="20"/>
                <w:szCs w:val="20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87 000</w:t>
            </w:r>
            <w:r w:rsidRPr="00D50642">
              <w:rPr>
                <w:rFonts w:cs="Times New Roman"/>
                <w:b/>
                <w:i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Pr="00D50642" w:rsidRDefault="001F7D02" w:rsidP="001F7D02">
            <w:pPr>
              <w:rPr>
                <w:b/>
                <w:sz w:val="20"/>
                <w:szCs w:val="20"/>
              </w:rPr>
            </w:pPr>
            <w:r w:rsidRPr="00D50642">
              <w:rPr>
                <w:rFonts w:cs="Times New Roman"/>
                <w:b/>
                <w:iCs/>
                <w:sz w:val="20"/>
                <w:szCs w:val="20"/>
                <w:lang w:val="en-US"/>
              </w:rPr>
              <w:t>87 000</w:t>
            </w:r>
            <w:r w:rsidRPr="00D50642">
              <w:rPr>
                <w:rFonts w:cs="Times New Roman"/>
                <w:b/>
                <w:iCs/>
                <w:sz w:val="20"/>
                <w:szCs w:val="20"/>
              </w:rPr>
              <w:t>,00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1F7D02" w:rsidTr="00EE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D02" w:rsidRDefault="001F7D02" w:rsidP="001F7D0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  <w:lang w:val="en-US"/>
              </w:rPr>
              <w:t>-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02" w:rsidRDefault="001F7D02" w:rsidP="001F7D0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:rsidR="000A3FCC" w:rsidRDefault="000A3FCC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B37538" w:rsidRDefault="00B37538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B37538" w:rsidRDefault="00B37538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B928A1" w:rsidRDefault="00B928A1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046B2A" w:rsidRPr="00B928A1" w:rsidRDefault="00046B2A" w:rsidP="00046B2A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9. Перечень мероприятий подпрограммы </w:t>
      </w:r>
      <w:r w:rsidRPr="00B928A1">
        <w:rPr>
          <w:rFonts w:eastAsia="Times New Roman" w:cs="Times New Roman"/>
          <w:b/>
          <w:sz w:val="24"/>
          <w:szCs w:val="24"/>
          <w:lang w:val="en-US" w:eastAsia="ru-RU"/>
        </w:rPr>
        <w:t>IV</w:t>
      </w: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 «Управление муниципальными финансами»</w:t>
      </w:r>
    </w:p>
    <w:p w:rsidR="00046B2A" w:rsidRDefault="00046B2A" w:rsidP="00046B2A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0A3FCC" w:rsidRDefault="000A3FCC">
      <w:pPr>
        <w:pStyle w:val="ConsPlusNonformat"/>
        <w:jc w:val="both"/>
      </w:pPr>
    </w:p>
    <w:tbl>
      <w:tblPr>
        <w:tblStyle w:val="10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5"/>
        <w:gridCol w:w="2693"/>
        <w:gridCol w:w="1134"/>
        <w:gridCol w:w="1985"/>
        <w:gridCol w:w="6770"/>
        <w:gridCol w:w="1701"/>
      </w:tblGrid>
      <w:tr w:rsidR="000A3FCC" w:rsidTr="00662A18">
        <w:trPr>
          <w:trHeight w:val="282"/>
        </w:trPr>
        <w:tc>
          <w:tcPr>
            <w:tcW w:w="885" w:type="dxa"/>
            <w:vMerge w:val="restart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693" w:type="dxa"/>
            <w:vMerge w:val="restart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50</w:t>
            </w:r>
          </w:p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>Разработка проекта бюджета и исполнение бюджета городского округа</w:t>
            </w:r>
          </w:p>
        </w:tc>
        <w:tc>
          <w:tcPr>
            <w:tcW w:w="1134" w:type="dxa"/>
            <w:vMerge w:val="restart"/>
          </w:tcPr>
          <w:p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770" w:type="dxa"/>
            <w:vMerge w:val="restart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0A3FCC" w:rsidTr="00662A18">
        <w:trPr>
          <w:trHeight w:val="282"/>
        </w:trPr>
        <w:tc>
          <w:tcPr>
            <w:tcW w:w="885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770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662A18">
        <w:trPr>
          <w:trHeight w:val="282"/>
        </w:trPr>
        <w:tc>
          <w:tcPr>
            <w:tcW w:w="885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770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662A18">
        <w:trPr>
          <w:trHeight w:val="282"/>
        </w:trPr>
        <w:tc>
          <w:tcPr>
            <w:tcW w:w="885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770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662A18">
        <w:trPr>
          <w:trHeight w:val="282"/>
        </w:trPr>
        <w:tc>
          <w:tcPr>
            <w:tcW w:w="885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770" w:type="dxa"/>
            <w:vMerge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662A18">
        <w:trPr>
          <w:trHeight w:val="282"/>
        </w:trPr>
        <w:tc>
          <w:tcPr>
            <w:tcW w:w="885" w:type="dxa"/>
            <w:vMerge w:val="restart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693" w:type="dxa"/>
            <w:vMerge w:val="restart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50.01</w:t>
            </w:r>
          </w:p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34" w:type="dxa"/>
            <w:vMerge w:val="restart"/>
          </w:tcPr>
          <w:p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770" w:type="dxa"/>
            <w:vMerge w:val="restart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0A3FCC" w:rsidTr="00662A18">
        <w:trPr>
          <w:trHeight w:val="282"/>
        </w:trPr>
        <w:tc>
          <w:tcPr>
            <w:tcW w:w="885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770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662A18">
        <w:trPr>
          <w:trHeight w:val="282"/>
        </w:trPr>
        <w:tc>
          <w:tcPr>
            <w:tcW w:w="885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770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662A18">
        <w:trPr>
          <w:trHeight w:val="992"/>
        </w:trPr>
        <w:tc>
          <w:tcPr>
            <w:tcW w:w="885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34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770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2695"/>
        <w:gridCol w:w="1134"/>
        <w:gridCol w:w="1985"/>
        <w:gridCol w:w="992"/>
        <w:gridCol w:w="680"/>
        <w:gridCol w:w="709"/>
        <w:gridCol w:w="425"/>
        <w:gridCol w:w="567"/>
        <w:gridCol w:w="567"/>
        <w:gridCol w:w="709"/>
        <w:gridCol w:w="708"/>
        <w:gridCol w:w="709"/>
        <w:gridCol w:w="709"/>
        <w:gridCol w:w="1701"/>
      </w:tblGrid>
      <w:tr w:rsidR="00B37538" w:rsidTr="00B37538">
        <w:trPr>
          <w:trHeight w:val="46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538" w:rsidRDefault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538" w:rsidRDefault="00B37538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 xml:space="preserve">Прогноз представлен в финансовое управление администрации городского округа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538" w:rsidRDefault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538" w:rsidRDefault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538" w:rsidRDefault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538" w:rsidRDefault="00B37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37538" w:rsidRDefault="00B37538" w:rsidP="00662A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38" w:rsidRDefault="00B37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37538" w:rsidRDefault="00B37538" w:rsidP="00B37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37538" w:rsidRDefault="00B37538" w:rsidP="00B37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37538" w:rsidRDefault="00B37538" w:rsidP="00B375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7538" w:rsidRDefault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37538" w:rsidTr="00B37538"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38" w:rsidRDefault="00B37538" w:rsidP="00B3753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38" w:rsidRDefault="00B37538" w:rsidP="00B3753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квартал</w:t>
            </w:r>
          </w:p>
          <w:p w:rsidR="00B37538" w:rsidRDefault="00B37538" w:rsidP="00B3753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38" w:rsidRDefault="00B37538" w:rsidP="00B3753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полугодие</w:t>
            </w:r>
          </w:p>
          <w:p w:rsidR="00B37538" w:rsidRDefault="00B37538" w:rsidP="00B3753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38" w:rsidRDefault="00B37538" w:rsidP="00B3753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 месяцев</w:t>
            </w:r>
          </w:p>
          <w:p w:rsidR="00B37538" w:rsidRDefault="00B37538" w:rsidP="00B3753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38" w:rsidRDefault="00B37538" w:rsidP="00B3753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 месяцев</w:t>
            </w:r>
          </w:p>
          <w:p w:rsidR="00B37538" w:rsidRDefault="00B37538" w:rsidP="00B3753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B37538" w:rsidTr="00B37538"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7538" w:rsidRDefault="00B37538" w:rsidP="00B3753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10"/>
        <w:tblW w:w="1513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129"/>
        <w:gridCol w:w="1985"/>
        <w:gridCol w:w="6809"/>
        <w:gridCol w:w="1667"/>
      </w:tblGrid>
      <w:tr w:rsidR="000A3FCC" w:rsidTr="00046B2A">
        <w:trPr>
          <w:trHeight w:val="282"/>
        </w:trPr>
        <w:tc>
          <w:tcPr>
            <w:tcW w:w="851" w:type="dxa"/>
            <w:vMerge w:val="restart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1.3</w:t>
            </w:r>
          </w:p>
        </w:tc>
        <w:tc>
          <w:tcPr>
            <w:tcW w:w="2693" w:type="dxa"/>
            <w:vMerge w:val="restart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  <w:r>
              <w:rPr>
                <w:rFonts w:cs="Times New Roman"/>
                <w:bCs/>
                <w:i/>
                <w:iCs/>
                <w:sz w:val="22"/>
              </w:rPr>
              <w:t>Мероприятие 50.02</w:t>
            </w:r>
          </w:p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129" w:type="dxa"/>
            <w:vMerge w:val="restart"/>
          </w:tcPr>
          <w:p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9" w:type="dxa"/>
            <w:vMerge w:val="restart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0A3FCC" w:rsidTr="00046B2A">
        <w:trPr>
          <w:trHeight w:val="282"/>
        </w:trPr>
        <w:tc>
          <w:tcPr>
            <w:tcW w:w="85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9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282"/>
        </w:trPr>
        <w:tc>
          <w:tcPr>
            <w:tcW w:w="85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9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282"/>
        </w:trPr>
        <w:tc>
          <w:tcPr>
            <w:tcW w:w="85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9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515"/>
        </w:trPr>
        <w:tc>
          <w:tcPr>
            <w:tcW w:w="85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809" w:type="dxa"/>
            <w:vMerge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2695"/>
        <w:gridCol w:w="1134"/>
        <w:gridCol w:w="1985"/>
        <w:gridCol w:w="992"/>
        <w:gridCol w:w="709"/>
        <w:gridCol w:w="680"/>
        <w:gridCol w:w="454"/>
        <w:gridCol w:w="567"/>
        <w:gridCol w:w="567"/>
        <w:gridCol w:w="708"/>
        <w:gridCol w:w="709"/>
        <w:gridCol w:w="709"/>
        <w:gridCol w:w="709"/>
        <w:gridCol w:w="1672"/>
      </w:tblGrid>
      <w:tr w:rsidR="00336B01" w:rsidTr="00336B01">
        <w:trPr>
          <w:trHeight w:val="46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B01" w:rsidRDefault="00336B01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B01" w:rsidRDefault="00336B01" w:rsidP="00662A18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Прогноз поступлений налоговых и неналоговых доходов на предстоящий месяц сформирован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  <w:p w:rsidR="00336B01" w:rsidRDefault="00336B01" w:rsidP="00662A18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  <w:p w:rsidR="00336B01" w:rsidRDefault="00336B01" w:rsidP="00662A18">
            <w:pPr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B01" w:rsidRDefault="00336B01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B01" w:rsidRDefault="00336B01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662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6B01" w:rsidRDefault="00336B01" w:rsidP="00662A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6B01" w:rsidRP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  <w:p w:rsidR="00336B01" w:rsidRDefault="00336B01" w:rsidP="00662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6B01" w:rsidRDefault="00336B01" w:rsidP="00662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  <w:p w:rsidR="00336B01" w:rsidRDefault="00336B01" w:rsidP="00662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6B01" w:rsidRDefault="00336B01" w:rsidP="00662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6B01" w:rsidRDefault="00336B01" w:rsidP="00662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B01" w:rsidRDefault="00336B01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62A18" w:rsidTr="00336B01"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A18" w:rsidRDefault="00662A18" w:rsidP="00662A1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A18" w:rsidRDefault="00662A18" w:rsidP="00662A1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квартал</w:t>
            </w:r>
          </w:p>
          <w:p w:rsidR="00662A18" w:rsidRDefault="00662A18" w:rsidP="00662A1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A18" w:rsidRDefault="00662A18" w:rsidP="00662A1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полугодие</w:t>
            </w:r>
          </w:p>
          <w:p w:rsidR="00662A18" w:rsidRDefault="00662A18" w:rsidP="00662A1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A18" w:rsidRDefault="00662A18" w:rsidP="00662A18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 месяцев</w:t>
            </w:r>
          </w:p>
          <w:p w:rsidR="00662A18" w:rsidRDefault="00662A18" w:rsidP="00662A18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 месяцев</w:t>
            </w:r>
          </w:p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662A18" w:rsidTr="00336B01">
        <w:trPr>
          <w:trHeight w:val="46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A18" w:rsidRDefault="00662A18" w:rsidP="00662A18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tbl>
      <w:tblPr>
        <w:tblStyle w:val="10"/>
        <w:tblW w:w="1513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129"/>
        <w:gridCol w:w="1985"/>
        <w:gridCol w:w="6809"/>
        <w:gridCol w:w="1667"/>
      </w:tblGrid>
      <w:tr w:rsidR="000A3FCC" w:rsidTr="00046B2A">
        <w:trPr>
          <w:trHeight w:val="515"/>
        </w:trPr>
        <w:tc>
          <w:tcPr>
            <w:tcW w:w="851" w:type="dxa"/>
            <w:vMerge w:val="restart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</w:t>
            </w:r>
          </w:p>
        </w:tc>
        <w:tc>
          <w:tcPr>
            <w:tcW w:w="2693" w:type="dxa"/>
            <w:vMerge w:val="restart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Основное мероприятие 51</w:t>
            </w:r>
          </w:p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Снижение уровня задолженности по налоговым платежам</w:t>
            </w:r>
          </w:p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  <w:p w:rsidR="000A3FCC" w:rsidRDefault="000A3FCC">
            <w:pPr>
              <w:suppressAutoHyphens w:val="0"/>
              <w:rPr>
                <w:rFonts w:cs="Times New Roman"/>
                <w:sz w:val="22"/>
              </w:rPr>
            </w:pPr>
          </w:p>
        </w:tc>
        <w:tc>
          <w:tcPr>
            <w:tcW w:w="1129" w:type="dxa"/>
            <w:vMerge w:val="restart"/>
          </w:tcPr>
          <w:p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9" w:type="dxa"/>
            <w:vMerge w:val="restart"/>
          </w:tcPr>
          <w:p w:rsidR="000A3FCC" w:rsidRDefault="002C3634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Управление       инвестиций</w:t>
            </w:r>
          </w:p>
        </w:tc>
      </w:tr>
      <w:tr w:rsidR="000A3FCC" w:rsidTr="00046B2A">
        <w:trPr>
          <w:trHeight w:val="515"/>
        </w:trPr>
        <w:tc>
          <w:tcPr>
            <w:tcW w:w="85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9" w:type="dxa"/>
            <w:vMerge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515"/>
        </w:trPr>
        <w:tc>
          <w:tcPr>
            <w:tcW w:w="85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9" w:type="dxa"/>
            <w:vMerge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515"/>
        </w:trPr>
        <w:tc>
          <w:tcPr>
            <w:tcW w:w="85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9" w:type="dxa"/>
            <w:vMerge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397"/>
        </w:trPr>
        <w:tc>
          <w:tcPr>
            <w:tcW w:w="85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129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  <w:highlight w:val="yellow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809" w:type="dxa"/>
            <w:vMerge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282"/>
        </w:trPr>
        <w:tc>
          <w:tcPr>
            <w:tcW w:w="851" w:type="dxa"/>
            <w:vMerge w:val="restart"/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2.1.</w:t>
            </w:r>
          </w:p>
        </w:tc>
        <w:tc>
          <w:tcPr>
            <w:tcW w:w="2693" w:type="dxa"/>
            <w:vMerge w:val="restart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  <w:r>
              <w:rPr>
                <w:rFonts w:cs="Times New Roman"/>
                <w:i/>
                <w:iCs/>
                <w:sz w:val="22"/>
              </w:rPr>
              <w:t>Мероприятие 51.01</w:t>
            </w:r>
          </w:p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129" w:type="dxa"/>
            <w:vMerge w:val="restart"/>
          </w:tcPr>
          <w:p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6809" w:type="dxa"/>
            <w:vMerge w:val="restart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2C36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Управление       инвестиций</w:t>
            </w:r>
          </w:p>
        </w:tc>
      </w:tr>
      <w:tr w:rsidR="000A3FCC" w:rsidTr="00046B2A">
        <w:trPr>
          <w:trHeight w:val="282"/>
        </w:trPr>
        <w:tc>
          <w:tcPr>
            <w:tcW w:w="85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9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282"/>
        </w:trPr>
        <w:tc>
          <w:tcPr>
            <w:tcW w:w="85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9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253"/>
        </w:trPr>
        <w:tc>
          <w:tcPr>
            <w:tcW w:w="85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2"/>
              </w:rPr>
            </w:pPr>
          </w:p>
        </w:tc>
        <w:tc>
          <w:tcPr>
            <w:tcW w:w="1129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9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3FCC" w:rsidTr="00046B2A">
        <w:trPr>
          <w:trHeight w:val="282"/>
        </w:trPr>
        <w:tc>
          <w:tcPr>
            <w:tcW w:w="851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693" w:type="dxa"/>
            <w:vMerge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</w:tc>
        <w:tc>
          <w:tcPr>
            <w:tcW w:w="1129" w:type="dxa"/>
            <w:vMerge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5" w:type="dxa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6809" w:type="dxa"/>
            <w:vMerge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667" w:type="dxa"/>
            <w:vMerge/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tbl>
      <w:tblPr>
        <w:tblW w:w="151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134"/>
        <w:gridCol w:w="1985"/>
        <w:gridCol w:w="992"/>
        <w:gridCol w:w="709"/>
        <w:gridCol w:w="680"/>
        <w:gridCol w:w="454"/>
        <w:gridCol w:w="567"/>
        <w:gridCol w:w="567"/>
        <w:gridCol w:w="708"/>
        <w:gridCol w:w="709"/>
        <w:gridCol w:w="709"/>
        <w:gridCol w:w="709"/>
        <w:gridCol w:w="1672"/>
      </w:tblGrid>
      <w:tr w:rsidR="00336B01" w:rsidTr="008E4177">
        <w:trPr>
          <w:trHeight w:val="46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:rsidR="00336B01" w:rsidRDefault="00336B01" w:rsidP="00336B01">
            <w:pPr>
              <w:pBdr>
                <w:bottom w:val="single" w:sz="12" w:space="1" w:color="auto"/>
              </w:pBdr>
              <w:suppressAutoHyphens w:val="0"/>
              <w:rPr>
                <w:rFonts w:cs="Times New Roman"/>
                <w:sz w:val="22"/>
              </w:rPr>
            </w:pPr>
          </w:p>
          <w:p w:rsidR="00336B01" w:rsidRDefault="00336B01" w:rsidP="00336B01">
            <w:pPr>
              <w:pBdr>
                <w:bottom w:val="single" w:sz="12" w:space="1" w:color="auto"/>
              </w:pBd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2"/>
              </w:rPr>
              <w:t xml:space="preserve">Снижение задолженности по налоговым платежам перед консолидированным бюджетом Московской области за отчетный год 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(да-1, нет-0)</w:t>
            </w:r>
          </w:p>
          <w:p w:rsidR="00336B01" w:rsidRDefault="00336B01" w:rsidP="00336B01">
            <w:pPr>
              <w:pBdr>
                <w:bottom w:val="single" w:sz="12" w:space="1" w:color="auto"/>
              </w:pBdr>
              <w:suppressAutoHyphens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36B01" w:rsidRDefault="00336B01" w:rsidP="00336B01">
            <w:pPr>
              <w:pBdr>
                <w:bottom w:val="single" w:sz="12" w:space="1" w:color="auto"/>
              </w:pBdr>
              <w:suppressAutoHyphens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6B01" w:rsidRP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  <w:p w:rsidR="00336B01" w:rsidRDefault="00336B01" w:rsidP="00336B01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  <w:p w:rsid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6B01" w:rsidTr="00336B01">
        <w:trPr>
          <w:trHeight w:val="196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квартал</w:t>
            </w:r>
          </w:p>
          <w:p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полугодие</w:t>
            </w:r>
          </w:p>
          <w:p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 месяцев</w:t>
            </w:r>
          </w:p>
          <w:p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 месяцев</w:t>
            </w:r>
          </w:p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6B01" w:rsidTr="00336B01">
        <w:trPr>
          <w:trHeight w:val="5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36B01" w:rsidTr="008E4177">
        <w:trPr>
          <w:trHeight w:val="69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B01" w:rsidRDefault="00336B01" w:rsidP="00336B01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sz w:val="22"/>
              </w:rPr>
              <w:t xml:space="preserve">Увеличение налоговых и неналоговых  доходов местного бюджета </w:t>
            </w:r>
          </w:p>
          <w:p w:rsidR="00336B01" w:rsidRDefault="00336B01" w:rsidP="00336B01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(да-1, нет-0)</w:t>
            </w:r>
          </w:p>
          <w:p w:rsidR="00336B01" w:rsidRDefault="00336B01" w:rsidP="00336B01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</w:p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6B01" w:rsidRP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числе:</w:t>
            </w:r>
          </w:p>
          <w:p w:rsidR="00336B01" w:rsidRDefault="00336B01" w:rsidP="00336B01">
            <w:pPr>
              <w:widowControl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2025</w:t>
            </w:r>
          </w:p>
          <w:p w:rsid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336B01" w:rsidTr="008E4177">
        <w:trPr>
          <w:trHeight w:val="46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B01" w:rsidRDefault="00336B01" w:rsidP="00336B0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квартал</w:t>
            </w:r>
          </w:p>
          <w:p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 полугодие</w:t>
            </w:r>
          </w:p>
          <w:p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 месяцев</w:t>
            </w:r>
          </w:p>
          <w:p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 месяцев</w:t>
            </w:r>
          </w:p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01" w:rsidRDefault="00336B01" w:rsidP="00336B01">
            <w:pPr>
              <w:widowControl w:val="0"/>
              <w:rPr>
                <w:rFonts w:cs="Times New Roman"/>
                <w:sz w:val="20"/>
              </w:rPr>
            </w:pPr>
          </w:p>
        </w:tc>
      </w:tr>
      <w:tr w:rsidR="00336B01" w:rsidTr="00336B01">
        <w:trPr>
          <w:trHeight w:val="46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B01" w:rsidRDefault="00336B01" w:rsidP="00336B0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B01" w:rsidRDefault="00336B01" w:rsidP="00336B01">
            <w:pPr>
              <w:suppressAutoHyphens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A3FCC" w:rsidTr="00046B2A">
        <w:trPr>
          <w:trHeight w:val="282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IV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«Управление муниципальными финансами»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b/>
                <w:iCs/>
                <w:sz w:val="22"/>
              </w:rPr>
              <w:t>гг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68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В пределах средств, выделенных на обеспечение деятельности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0A3FCC" w:rsidTr="00046B2A">
        <w:trPr>
          <w:trHeight w:val="28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0A3FCC" w:rsidTr="00046B2A">
        <w:trPr>
          <w:trHeight w:val="28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0A3FCC" w:rsidTr="00046B2A">
        <w:trPr>
          <w:trHeight w:val="28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0A3FCC" w:rsidTr="00046B2A">
        <w:trPr>
          <w:trHeight w:val="282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2C3634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680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FCC" w:rsidRDefault="000A3FCC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CC" w:rsidRDefault="000A3F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:rsidR="000A3FCC" w:rsidRDefault="000A3FCC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 w:rsidP="004B4698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4B4698" w:rsidRDefault="004B4698" w:rsidP="004B4698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2C3634" w:rsidRDefault="002C3634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227AA2" w:rsidRDefault="00227AA2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336B01" w:rsidRDefault="00336B01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8413B1" w:rsidRDefault="008413B1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8413B1" w:rsidRDefault="008413B1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B928A1" w:rsidRDefault="00B928A1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1B63B5" w:rsidRDefault="001B63B5" w:rsidP="001B63B5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p w:rsidR="000A3FCC" w:rsidRPr="00B928A1" w:rsidRDefault="002C363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B928A1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10. Перечень мероприятий подпрограммы </w:t>
      </w:r>
      <w:r w:rsidRPr="00B928A1">
        <w:rPr>
          <w:rFonts w:eastAsia="Times New Roman" w:cs="Times New Roman"/>
          <w:b/>
          <w:sz w:val="24"/>
          <w:szCs w:val="24"/>
          <w:lang w:val="en-US" w:eastAsia="ru-RU"/>
        </w:rPr>
        <w:t>V</w:t>
      </w:r>
      <w:r w:rsidRPr="00B928A1">
        <w:rPr>
          <w:rFonts w:eastAsia="Times New Roman" w:cs="Times New Roman"/>
          <w:b/>
          <w:sz w:val="24"/>
          <w:szCs w:val="24"/>
          <w:lang w:eastAsia="ru-RU"/>
        </w:rPr>
        <w:t xml:space="preserve"> «Обеспечивающая подпрограмма».</w:t>
      </w:r>
    </w:p>
    <w:p w:rsidR="000A3FCC" w:rsidRDefault="000A3FCC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b/>
          <w:lang w:eastAsia="ru-RU"/>
        </w:rPr>
      </w:pPr>
    </w:p>
    <w:tbl>
      <w:tblPr>
        <w:tblW w:w="1502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6"/>
        <w:gridCol w:w="2713"/>
        <w:gridCol w:w="1418"/>
        <w:gridCol w:w="1984"/>
        <w:gridCol w:w="1473"/>
        <w:gridCol w:w="1134"/>
        <w:gridCol w:w="992"/>
        <w:gridCol w:w="992"/>
        <w:gridCol w:w="992"/>
        <w:gridCol w:w="993"/>
        <w:gridCol w:w="1559"/>
      </w:tblGrid>
      <w:tr w:rsidR="002C3634" w:rsidTr="001B63B5">
        <w:trPr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Ответственный за выполнение мероприятия </w:t>
            </w:r>
          </w:p>
        </w:tc>
      </w:tr>
      <w:tr w:rsidR="002C3634" w:rsidTr="001B63B5">
        <w:trPr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2026год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C3634" w:rsidTr="001B63B5">
        <w:trPr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Основное мероприятие 01</w:t>
            </w:r>
          </w:p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5C4" w:rsidRPr="00155667" w:rsidRDefault="00ED2941" w:rsidP="001E05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1E05C4">
              <w:rPr>
                <w:rFonts w:cs="Times New Roman"/>
                <w:b/>
                <w:iCs/>
                <w:sz w:val="16"/>
                <w:szCs w:val="16"/>
              </w:rPr>
              <w:t> 404 839,89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4D0678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661 159,51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1E05C4" w:rsidRDefault="001E05C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  <w:lang w:val="en-US"/>
              </w:rPr>
              <w:t>713 458</w:t>
            </w:r>
            <w:r>
              <w:rPr>
                <w:rFonts w:cs="Times New Roman"/>
                <w:iCs/>
                <w:sz w:val="16"/>
                <w:szCs w:val="16"/>
              </w:rPr>
              <w:t>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38372A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676 740,67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ED294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676 740,56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ED294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676 740,56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177" w:rsidRPr="008E4177" w:rsidRDefault="008E4177" w:rsidP="008E41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11 669,83</w:t>
            </w:r>
          </w:p>
          <w:p w:rsidR="002C3634" w:rsidRDefault="002C3634" w:rsidP="00E805E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177" w:rsidRPr="008E4177" w:rsidRDefault="008E4177" w:rsidP="008E417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11 669,83</w:t>
            </w:r>
          </w:p>
          <w:p w:rsidR="00181F4F" w:rsidRDefault="00181F4F" w:rsidP="009A022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9A2" w:rsidRPr="00181F4F" w:rsidRDefault="008E4177" w:rsidP="001E05C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1E05C4">
              <w:rPr>
                <w:rFonts w:cs="Times New Roman"/>
                <w:b/>
                <w:iCs/>
                <w:sz w:val="16"/>
                <w:szCs w:val="16"/>
              </w:rPr>
              <w:t> 393 170,06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D1055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649 489,68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1E05C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  <w:lang w:val="en-US"/>
              </w:rPr>
              <w:t>713 458</w:t>
            </w:r>
            <w:r>
              <w:rPr>
                <w:rFonts w:cs="Times New Roman"/>
                <w:iCs/>
                <w:sz w:val="16"/>
                <w:szCs w:val="16"/>
              </w:rPr>
              <w:t>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38372A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676 740,67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ED294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676 740,56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ED294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676 740,56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38372A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72A" w:rsidRDefault="0038372A" w:rsidP="0038372A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2A" w:rsidRDefault="0038372A" w:rsidP="0038372A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01.01</w:t>
            </w:r>
          </w:p>
          <w:p w:rsidR="0038372A" w:rsidRDefault="0038372A" w:rsidP="0038372A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2A" w:rsidRDefault="0038372A" w:rsidP="0038372A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2A" w:rsidRDefault="0038372A" w:rsidP="0038372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2A" w:rsidRPr="00D55AA1" w:rsidRDefault="00ED2941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21 940,28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2A" w:rsidRDefault="0038372A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4 939,48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2A" w:rsidRDefault="00ED2941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4 250,20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2A" w:rsidRDefault="00ED2941" w:rsidP="0038372A">
            <w:r>
              <w:rPr>
                <w:rFonts w:cs="Times New Roman"/>
                <w:iCs/>
                <w:sz w:val="16"/>
                <w:szCs w:val="16"/>
              </w:rPr>
              <w:t>4 250,20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2A" w:rsidRDefault="00ED2941" w:rsidP="0038372A">
            <w:r>
              <w:rPr>
                <w:rFonts w:cs="Times New Roman"/>
                <w:iCs/>
                <w:sz w:val="16"/>
                <w:szCs w:val="16"/>
              </w:rPr>
              <w:t>4 250,20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2A" w:rsidRDefault="00ED2941" w:rsidP="0038372A">
            <w:r>
              <w:rPr>
                <w:rFonts w:cs="Times New Roman"/>
                <w:iCs/>
                <w:sz w:val="16"/>
                <w:szCs w:val="16"/>
              </w:rPr>
              <w:t>4 250,20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2A" w:rsidRDefault="0038372A" w:rsidP="003837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38372A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72A" w:rsidRDefault="0038372A" w:rsidP="0038372A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2A" w:rsidRDefault="0038372A" w:rsidP="0038372A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2A" w:rsidRDefault="0038372A" w:rsidP="0038372A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2A" w:rsidRDefault="0038372A" w:rsidP="0038372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38372A" w:rsidRDefault="0038372A" w:rsidP="0038372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38372A" w:rsidRDefault="0038372A" w:rsidP="0038372A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2A" w:rsidRPr="004D0678" w:rsidRDefault="00ED2941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21 940,28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2A" w:rsidRDefault="0038372A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4 939,48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2A" w:rsidRDefault="00ED2941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4 250,20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2A" w:rsidRDefault="00ED2941" w:rsidP="0038372A">
            <w:r>
              <w:rPr>
                <w:rFonts w:cs="Times New Roman"/>
                <w:iCs/>
                <w:sz w:val="16"/>
                <w:szCs w:val="16"/>
              </w:rPr>
              <w:t>4 250,20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2A" w:rsidRDefault="00ED2941" w:rsidP="0038372A">
            <w:r>
              <w:rPr>
                <w:rFonts w:cs="Times New Roman"/>
                <w:iCs/>
                <w:sz w:val="16"/>
                <w:szCs w:val="16"/>
              </w:rPr>
              <w:t>4 250,20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2A" w:rsidRDefault="00ED2941" w:rsidP="0038372A">
            <w:r>
              <w:rPr>
                <w:rFonts w:cs="Times New Roman"/>
                <w:iCs/>
                <w:sz w:val="16"/>
                <w:szCs w:val="16"/>
              </w:rPr>
              <w:t>4 250,20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72A" w:rsidRDefault="0038372A" w:rsidP="003837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1.2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01.02</w:t>
            </w:r>
          </w:p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Расходы на обеспечение деятельности администрации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</w:t>
            </w:r>
            <w:r w:rsidR="001E05C4">
              <w:rPr>
                <w:rFonts w:cs="Times New Roman"/>
                <w:b/>
                <w:iCs/>
                <w:sz w:val="16"/>
                <w:szCs w:val="16"/>
              </w:rPr>
              <w:t> 390 907,31</w:t>
            </w:r>
          </w:p>
          <w:p w:rsidR="0028727F" w:rsidRPr="00D55AA1" w:rsidRDefault="0028727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85398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446 922,48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1E05C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506 426,42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ED294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479 186,21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ED294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479 186,1</w:t>
            </w:r>
          </w:p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2A" w:rsidRDefault="00ED2941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479 186,1</w:t>
            </w:r>
          </w:p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8E4177" w:rsidP="003329A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11149,02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11 149,02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8F3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27F" w:rsidRDefault="001E05C4" w:rsidP="002872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2 379 758,29</w:t>
            </w:r>
          </w:p>
          <w:p w:rsidR="002C3634" w:rsidRPr="00853984" w:rsidRDefault="002C3634" w:rsidP="00181F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85398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435 773,46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1E05C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506 426,42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ED294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479 186,21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2A" w:rsidRDefault="00ED2941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479 186,1</w:t>
            </w:r>
          </w:p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72A" w:rsidRDefault="00ED2941" w:rsidP="003837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479 186,1</w:t>
            </w:r>
          </w:p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1.3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01.05</w:t>
            </w:r>
          </w:p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D55AA1" w:rsidRDefault="001E05C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244 788,01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181F4F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45 730,05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1E05C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51 220,27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ED294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49 279,23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ED294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49 279,23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38372A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49 279</w:t>
            </w:r>
            <w:r w:rsidR="00ED2941">
              <w:rPr>
                <w:rFonts w:cs="Times New Roman"/>
                <w:iCs/>
                <w:sz w:val="16"/>
                <w:szCs w:val="16"/>
              </w:rPr>
              <w:t>,23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8E4177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520,81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4F" w:rsidRDefault="008E4177" w:rsidP="00E805E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520,81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841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городского округа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ED2941" w:rsidP="0028727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244</w:t>
            </w:r>
            <w:r w:rsidR="001E05C4">
              <w:rPr>
                <w:rFonts w:cs="Times New Roman"/>
                <w:b/>
                <w:iCs/>
                <w:sz w:val="16"/>
                <w:szCs w:val="16"/>
              </w:rPr>
              <w:t> 267,20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C30E3D" w:rsidP="00181F4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45 209,24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1E05C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51 220,27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ED294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49 279,23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ED294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49 279,23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ED294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49 279,23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841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841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lastRenderedPageBreak/>
              <w:t>1.4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6B4815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6B4815"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01.07</w:t>
            </w:r>
          </w:p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6B4815">
              <w:rPr>
                <w:rFonts w:cs="Times New Roman"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Pr="00D55AA1" w:rsidRDefault="001E05C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742</w:t>
            </w:r>
            <w:r w:rsidR="0028727F">
              <w:rPr>
                <w:rFonts w:cs="Times New Roman"/>
                <w:b/>
                <w:iCs/>
                <w:sz w:val="16"/>
                <w:szCs w:val="16"/>
              </w:rPr>
              <w:t> 888,99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8B12EB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  <w:lang w:val="en-US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163 324,20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1E05C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150</w:t>
            </w:r>
            <w:r w:rsidR="0028727F">
              <w:rPr>
                <w:rFonts w:cs="Times New Roman"/>
                <w:iCs/>
                <w:sz w:val="16"/>
                <w:szCs w:val="16"/>
              </w:rPr>
              <w:t> 396,70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5E2A1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143 056,03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5E2A1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143 056,03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5E2A11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143 056,03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3421AA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/>
          <w:jc w:val="center"/>
        </w:trPr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5E2A11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A11" w:rsidRDefault="005E2A11" w:rsidP="005E2A11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A11" w:rsidRDefault="005E2A11" w:rsidP="005E2A11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A11" w:rsidRDefault="005E2A11" w:rsidP="005E2A11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11" w:rsidRDefault="005E2A11" w:rsidP="005E2A11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5E2A11" w:rsidRDefault="005E2A11" w:rsidP="005E2A11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5E2A11" w:rsidRDefault="005E2A11" w:rsidP="005E2A11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11" w:rsidRDefault="001E05C4" w:rsidP="005E2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742</w:t>
            </w:r>
            <w:r w:rsidR="0028727F">
              <w:rPr>
                <w:rFonts w:cs="Times New Roman"/>
                <w:b/>
                <w:iCs/>
                <w:sz w:val="16"/>
                <w:szCs w:val="16"/>
              </w:rPr>
              <w:t xml:space="preserve"> 888,99</w:t>
            </w:r>
          </w:p>
          <w:p w:rsidR="0028727F" w:rsidRPr="00832132" w:rsidRDefault="0028727F" w:rsidP="005E2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11" w:rsidRPr="00832132" w:rsidRDefault="008B12EB" w:rsidP="005E2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163 324,20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11" w:rsidRDefault="001E05C4" w:rsidP="005E2A1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150</w:t>
            </w:r>
            <w:r w:rsidR="0028727F">
              <w:rPr>
                <w:rFonts w:cs="Times New Roman"/>
                <w:iCs/>
                <w:sz w:val="16"/>
                <w:szCs w:val="16"/>
              </w:rPr>
              <w:t> 396,70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11" w:rsidRDefault="005E2A11" w:rsidP="005E2A11">
            <w:r w:rsidRPr="00413398">
              <w:rPr>
                <w:rFonts w:cs="Times New Roman"/>
                <w:iCs/>
                <w:sz w:val="16"/>
                <w:szCs w:val="16"/>
              </w:rPr>
              <w:t>143 056,03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11" w:rsidRDefault="005E2A11" w:rsidP="005E2A11">
            <w:r w:rsidRPr="00413398">
              <w:rPr>
                <w:rFonts w:cs="Times New Roman"/>
                <w:iCs/>
                <w:sz w:val="16"/>
                <w:szCs w:val="16"/>
              </w:rPr>
              <w:t>143 056,03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11" w:rsidRDefault="005E2A11" w:rsidP="005E2A11">
            <w:r w:rsidRPr="00413398">
              <w:rPr>
                <w:rFonts w:cs="Times New Roman"/>
                <w:iCs/>
                <w:sz w:val="16"/>
                <w:szCs w:val="16"/>
              </w:rPr>
              <w:t>143 056,03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A11" w:rsidRDefault="005E2A11" w:rsidP="005E2A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66465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65" w:rsidRDefault="00F66465" w:rsidP="00F6646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1.5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65" w:rsidRDefault="00F66465" w:rsidP="00F6646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01.08</w:t>
            </w:r>
          </w:p>
          <w:p w:rsidR="00F66465" w:rsidRDefault="00F66465" w:rsidP="00F6646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65" w:rsidRDefault="00F66465" w:rsidP="00F66465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65" w:rsidRDefault="00F66465" w:rsidP="00F6646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65" w:rsidRPr="00D55AA1" w:rsidRDefault="005E2C02" w:rsidP="00F664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4 315,30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65" w:rsidRDefault="00F6646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243,30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65" w:rsidRDefault="001138F1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1 165,00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65" w:rsidRDefault="00F66465" w:rsidP="00C5061F">
            <w:pPr>
              <w:jc w:val="center"/>
            </w:pPr>
            <w:r w:rsidRPr="003D3E45">
              <w:rPr>
                <w:rFonts w:cs="Times New Roman"/>
                <w:iCs/>
                <w:sz w:val="16"/>
                <w:szCs w:val="16"/>
              </w:rPr>
              <w:t>969,00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65" w:rsidRDefault="00F66465" w:rsidP="00C5061F">
            <w:pPr>
              <w:jc w:val="center"/>
            </w:pPr>
            <w:r w:rsidRPr="003D3E45">
              <w:rPr>
                <w:rFonts w:cs="Times New Roman"/>
                <w:iCs/>
                <w:sz w:val="16"/>
                <w:szCs w:val="16"/>
              </w:rPr>
              <w:t>969,00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65" w:rsidRDefault="00F66465" w:rsidP="00C5061F">
            <w:pPr>
              <w:jc w:val="center"/>
            </w:pPr>
            <w:r w:rsidRPr="003D3E45">
              <w:rPr>
                <w:rFonts w:cs="Times New Roman"/>
                <w:iCs/>
                <w:sz w:val="16"/>
                <w:szCs w:val="16"/>
              </w:rPr>
              <w:t>969,00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465" w:rsidRDefault="00F66465" w:rsidP="00F66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Отдел по мобилизационной подготовке</w:t>
            </w: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F66465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65" w:rsidRDefault="00F66465" w:rsidP="00F66465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65" w:rsidRDefault="00F66465" w:rsidP="00F66465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65" w:rsidRDefault="00F66465" w:rsidP="00F66465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65" w:rsidRDefault="00F66465" w:rsidP="00F6646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F66465" w:rsidRDefault="00F66465" w:rsidP="00F6646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F66465" w:rsidRDefault="00F66465" w:rsidP="00F66465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65" w:rsidRDefault="005E2C02" w:rsidP="00F664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4 315,30</w:t>
            </w:r>
          </w:p>
          <w:p w:rsidR="005E2C02" w:rsidRPr="00155667" w:rsidRDefault="005E2C02" w:rsidP="00F664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65" w:rsidRDefault="00F6646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243,30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65" w:rsidRDefault="001138F1" w:rsidP="00C5061F">
            <w:pPr>
              <w:jc w:val="center"/>
            </w:pPr>
            <w:r>
              <w:rPr>
                <w:rFonts w:cs="Times New Roman"/>
                <w:iCs/>
                <w:sz w:val="16"/>
                <w:szCs w:val="16"/>
              </w:rPr>
              <w:t>1 165,00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65" w:rsidRDefault="00F66465" w:rsidP="00C5061F">
            <w:pPr>
              <w:jc w:val="center"/>
            </w:pPr>
            <w:r w:rsidRPr="008A2D2D">
              <w:rPr>
                <w:rFonts w:cs="Times New Roman"/>
                <w:iCs/>
                <w:sz w:val="16"/>
                <w:szCs w:val="16"/>
              </w:rPr>
              <w:t>969,00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65" w:rsidRDefault="00F66465" w:rsidP="00C5061F">
            <w:pPr>
              <w:jc w:val="center"/>
            </w:pPr>
            <w:r w:rsidRPr="008A2D2D">
              <w:rPr>
                <w:rFonts w:cs="Times New Roman"/>
                <w:iCs/>
                <w:sz w:val="16"/>
                <w:szCs w:val="16"/>
              </w:rPr>
              <w:t>969,00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65" w:rsidRDefault="00F66465" w:rsidP="00C5061F">
            <w:pPr>
              <w:jc w:val="center"/>
            </w:pPr>
            <w:r w:rsidRPr="008A2D2D">
              <w:rPr>
                <w:rFonts w:cs="Times New Roman"/>
                <w:iCs/>
                <w:sz w:val="16"/>
                <w:szCs w:val="16"/>
              </w:rPr>
              <w:t>969,00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6465" w:rsidRDefault="00F66465" w:rsidP="00F664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C5061F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61F" w:rsidRDefault="00C5061F" w:rsidP="00C5061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61F" w:rsidRDefault="00C5061F" w:rsidP="00C5061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Основное мероприятие 03</w:t>
            </w:r>
          </w:p>
          <w:p w:rsidR="00C5061F" w:rsidRDefault="00C5061F" w:rsidP="00C5061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61F" w:rsidRDefault="00C5061F" w:rsidP="00C5061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1F" w:rsidRDefault="00C5061F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1F" w:rsidRPr="00D55AA1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2210,00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1F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1F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1F" w:rsidRDefault="00C5061F" w:rsidP="00C5061F">
            <w:pPr>
              <w:jc w:val="center"/>
            </w:pPr>
            <w:r w:rsidRPr="00A26950">
              <w:rPr>
                <w:rFonts w:cs="Times New Roman"/>
                <w:iCs/>
                <w:sz w:val="16"/>
                <w:szCs w:val="16"/>
              </w:rPr>
              <w:t>480,00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1F" w:rsidRDefault="00C5061F" w:rsidP="00C5061F">
            <w:pPr>
              <w:jc w:val="center"/>
            </w:pPr>
            <w:r w:rsidRPr="00A26950">
              <w:rPr>
                <w:rFonts w:cs="Times New Roman"/>
                <w:iCs/>
                <w:sz w:val="16"/>
                <w:szCs w:val="16"/>
              </w:rPr>
              <w:t>480,00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1F" w:rsidRDefault="00C5061F" w:rsidP="00C5061F">
            <w:pPr>
              <w:jc w:val="center"/>
            </w:pPr>
            <w:r w:rsidRPr="00A26950">
              <w:rPr>
                <w:rFonts w:cs="Times New Roman"/>
                <w:iCs/>
                <w:sz w:val="16"/>
                <w:szCs w:val="16"/>
              </w:rPr>
              <w:t>480,00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61F" w:rsidRDefault="003421AA" w:rsidP="00C5061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C5061F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61F" w:rsidRDefault="00C5061F" w:rsidP="00C5061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61F" w:rsidRDefault="00C5061F" w:rsidP="00C5061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61F" w:rsidRDefault="00C5061F" w:rsidP="00C5061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1F" w:rsidRDefault="00C5061F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C5061F" w:rsidRDefault="00C5061F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C5061F" w:rsidRDefault="00C5061F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1F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2210,00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1F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1F" w:rsidRDefault="00C5061F" w:rsidP="00C5061F">
            <w:pPr>
              <w:jc w:val="center"/>
            </w:pPr>
            <w:r w:rsidRPr="006C735E">
              <w:rPr>
                <w:rFonts w:cs="Times New Roman"/>
                <w:iCs/>
                <w:sz w:val="16"/>
                <w:szCs w:val="16"/>
              </w:rPr>
              <w:t>480,00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1F" w:rsidRDefault="00C5061F" w:rsidP="00C5061F">
            <w:pPr>
              <w:jc w:val="center"/>
            </w:pPr>
            <w:r w:rsidRPr="006C735E">
              <w:rPr>
                <w:rFonts w:cs="Times New Roman"/>
                <w:iCs/>
                <w:sz w:val="16"/>
                <w:szCs w:val="16"/>
              </w:rPr>
              <w:t>480,00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1F" w:rsidRDefault="00C5061F" w:rsidP="00C5061F">
            <w:pPr>
              <w:jc w:val="center"/>
            </w:pPr>
            <w:r w:rsidRPr="006C735E">
              <w:rPr>
                <w:rFonts w:cs="Times New Roman"/>
                <w:iCs/>
                <w:sz w:val="16"/>
                <w:szCs w:val="16"/>
              </w:rPr>
              <w:t>480,00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1F" w:rsidRDefault="00C5061F" w:rsidP="00C5061F">
            <w:pPr>
              <w:jc w:val="center"/>
            </w:pPr>
            <w:r w:rsidRPr="006C735E">
              <w:rPr>
                <w:rFonts w:cs="Times New Roman"/>
                <w:iCs/>
                <w:sz w:val="16"/>
                <w:szCs w:val="16"/>
              </w:rPr>
              <w:t>480,00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61F" w:rsidRDefault="00C5061F" w:rsidP="00C5061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E54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E54C2E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2.1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03.02</w:t>
            </w:r>
          </w:p>
          <w:p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Cs/>
                <w:sz w:val="20"/>
                <w:szCs w:val="20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>
              <w:rPr>
                <w:rFonts w:cs="Times New Roman"/>
                <w:bCs/>
                <w:iCs/>
                <w:sz w:val="20"/>
                <w:szCs w:val="20"/>
              </w:rPr>
              <w:t>т.ч</w:t>
            </w:r>
            <w:proofErr w:type="spellEnd"/>
            <w:r>
              <w:rPr>
                <w:rFonts w:cs="Times New Roman"/>
                <w:bCs/>
                <w:iCs/>
                <w:sz w:val="20"/>
                <w:szCs w:val="20"/>
              </w:rPr>
              <w:t>. участие в краткосрочных семинарах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61F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2050,00</w:t>
            </w:r>
          </w:p>
          <w:p w:rsidR="00E54C2E" w:rsidRDefault="00E54C2E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C5061F">
            <w:pPr>
              <w:jc w:val="center"/>
            </w:pPr>
            <w:r w:rsidRPr="00ED1A5D">
              <w:rPr>
                <w:rFonts w:cs="Times New Roman"/>
                <w:iCs/>
                <w:sz w:val="16"/>
                <w:szCs w:val="16"/>
              </w:rPr>
              <w:t>440,00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C5061F">
            <w:pPr>
              <w:jc w:val="center"/>
            </w:pPr>
            <w:r w:rsidRPr="00ED1A5D">
              <w:rPr>
                <w:rFonts w:cs="Times New Roman"/>
                <w:iCs/>
                <w:sz w:val="16"/>
                <w:szCs w:val="16"/>
              </w:rPr>
              <w:t>440,00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C5061F">
            <w:pPr>
              <w:jc w:val="center"/>
            </w:pPr>
            <w:r w:rsidRPr="00ED1A5D">
              <w:rPr>
                <w:rFonts w:cs="Times New Roman"/>
                <w:iCs/>
                <w:sz w:val="16"/>
                <w:szCs w:val="16"/>
              </w:rPr>
              <w:t>440,00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Отдел муниципальной службы и кадров</w:t>
            </w: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E54C2E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C5061F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C5061F">
            <w:pPr>
              <w:jc w:val="center"/>
            </w:pPr>
            <w:r w:rsidRPr="00C41D1B">
              <w:rPr>
                <w:rFonts w:cs="Times New Roman"/>
                <w:iCs/>
                <w:sz w:val="16"/>
                <w:szCs w:val="16"/>
              </w:rPr>
              <w:t>440,00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C5061F">
            <w:pPr>
              <w:jc w:val="center"/>
            </w:pPr>
            <w:r w:rsidRPr="00C41D1B">
              <w:rPr>
                <w:rFonts w:cs="Times New Roman"/>
                <w:iCs/>
                <w:sz w:val="16"/>
                <w:szCs w:val="16"/>
              </w:rPr>
              <w:t>440,00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C5061F">
            <w:pPr>
              <w:jc w:val="center"/>
            </w:pPr>
            <w:r w:rsidRPr="00C41D1B">
              <w:rPr>
                <w:rFonts w:cs="Times New Roman"/>
                <w:iCs/>
                <w:sz w:val="16"/>
                <w:szCs w:val="16"/>
              </w:rPr>
              <w:t>440,00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C5061F">
            <w:pPr>
              <w:jc w:val="center"/>
            </w:pPr>
            <w:r w:rsidRPr="00C41D1B">
              <w:rPr>
                <w:rFonts w:cs="Times New Roman"/>
                <w:iCs/>
                <w:sz w:val="16"/>
                <w:szCs w:val="16"/>
              </w:rPr>
              <w:t>440,00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2C3634" w:rsidTr="006B4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D052DD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D052DD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634" w:rsidRDefault="002C3634" w:rsidP="00C5061F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34" w:rsidRDefault="002C3634" w:rsidP="001B63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6B4815" w:rsidTr="006B4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15" w:rsidRPr="00E54C2E" w:rsidRDefault="006B4815" w:rsidP="00C5061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E54C2E">
              <w:rPr>
                <w:rFonts w:eastAsiaTheme="minorEastAsia" w:cs="Times New Roman"/>
                <w:sz w:val="22"/>
                <w:lang w:eastAsia="ru-RU"/>
              </w:rPr>
              <w:t>2.2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Мероприятие 03.02</w:t>
            </w:r>
          </w:p>
          <w:p w:rsidR="006B4815" w:rsidRDefault="006B4815" w:rsidP="00C5061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>
              <w:rPr>
                <w:rFonts w:cs="Times New Roman"/>
                <w:bCs/>
                <w:iCs/>
                <w:sz w:val="20"/>
                <w:szCs w:val="20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>
              <w:rPr>
                <w:rFonts w:cs="Times New Roman"/>
                <w:bCs/>
                <w:iCs/>
                <w:sz w:val="20"/>
                <w:szCs w:val="20"/>
              </w:rPr>
              <w:t>т.ч</w:t>
            </w:r>
            <w:proofErr w:type="spellEnd"/>
            <w:r>
              <w:rPr>
                <w:rFonts w:cs="Times New Roman"/>
                <w:bCs/>
                <w:iCs/>
                <w:sz w:val="20"/>
                <w:szCs w:val="20"/>
              </w:rPr>
              <w:t>. участие в краткосрочных семинарах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iCs/>
                <w:sz w:val="22"/>
              </w:rPr>
              <w:t>гг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40,00</w:t>
            </w:r>
          </w:p>
          <w:p w:rsidR="006B4815" w:rsidRDefault="006B481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jc w:val="center"/>
            </w:pPr>
            <w:r w:rsidRPr="00E65BC3">
              <w:rPr>
                <w:rFonts w:cs="Times New Roman"/>
                <w:iCs/>
                <w:sz w:val="16"/>
                <w:szCs w:val="16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jc w:val="center"/>
            </w:pPr>
            <w:r w:rsidRPr="00E65BC3">
              <w:rPr>
                <w:rFonts w:cs="Times New Roman"/>
                <w:iCs/>
                <w:sz w:val="16"/>
                <w:szCs w:val="16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jc w:val="center"/>
            </w:pPr>
            <w:r w:rsidRPr="00E65BC3">
              <w:rPr>
                <w:rFonts w:cs="Times New Roman"/>
                <w:iCs/>
                <w:sz w:val="16"/>
                <w:szCs w:val="16"/>
              </w:rPr>
              <w:t>40,00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815" w:rsidRDefault="006B4815" w:rsidP="00C5061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  <w:t>Финансовое управление</w:t>
            </w:r>
          </w:p>
        </w:tc>
      </w:tr>
      <w:tr w:rsidR="006B4815" w:rsidTr="006B4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15" w:rsidRDefault="006B4815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E54C2E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15" w:rsidRDefault="006B4815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6B4815" w:rsidTr="006B4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15" w:rsidRDefault="006B4815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E54C2E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15" w:rsidRDefault="006B4815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6B4815" w:rsidTr="006B4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15" w:rsidRDefault="006B4815" w:rsidP="00C5061F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Средства бюджета</w:t>
            </w:r>
          </w:p>
          <w:p w:rsidR="006B4815" w:rsidRDefault="006B4815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 xml:space="preserve">Сергиево-Посадского </w:t>
            </w:r>
          </w:p>
          <w:p w:rsidR="006B4815" w:rsidRDefault="006B4815" w:rsidP="00C5061F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jc w:val="center"/>
            </w:pPr>
            <w:r w:rsidRPr="002E36A9">
              <w:rPr>
                <w:rFonts w:cs="Times New Roman"/>
                <w:iCs/>
                <w:sz w:val="16"/>
                <w:szCs w:val="16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jc w:val="center"/>
            </w:pPr>
            <w:r w:rsidRPr="002E36A9">
              <w:rPr>
                <w:rFonts w:cs="Times New Roman"/>
                <w:iCs/>
                <w:sz w:val="16"/>
                <w:szCs w:val="16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jc w:val="center"/>
            </w:pPr>
            <w:r w:rsidRPr="002E36A9">
              <w:rPr>
                <w:rFonts w:cs="Times New Roman"/>
                <w:iCs/>
                <w:sz w:val="16"/>
                <w:szCs w:val="16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C5061F">
            <w:pPr>
              <w:jc w:val="center"/>
            </w:pPr>
            <w:r w:rsidRPr="002E36A9">
              <w:rPr>
                <w:rFonts w:cs="Times New Roman"/>
                <w:iCs/>
                <w:sz w:val="16"/>
                <w:szCs w:val="16"/>
              </w:rPr>
              <w:t>40,00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815" w:rsidRDefault="006B4815" w:rsidP="00C5061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6B4815" w:rsidTr="006B4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15" w:rsidRDefault="006B4815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E54C2E">
            <w:pPr>
              <w:suppressAutoHyphens w:val="0"/>
              <w:ind w:hanging="100"/>
              <w:jc w:val="center"/>
              <w:rPr>
                <w:rFonts w:cs="Times New Roman"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E54C2E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E54C2E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E54C2E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E54C2E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E54C2E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15" w:rsidRDefault="006B4815" w:rsidP="00E54C2E">
            <w:pPr>
              <w:suppressAutoHyphens w:val="0"/>
              <w:jc w:val="center"/>
              <w:rPr>
                <w:rFonts w:cs="Times New Roman"/>
                <w:iCs/>
                <w:sz w:val="16"/>
                <w:szCs w:val="16"/>
              </w:rPr>
            </w:pPr>
            <w:r>
              <w:rPr>
                <w:rFonts w:cs="Times New Roman"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815" w:rsidRDefault="006B4815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Cs/>
                <w:sz w:val="18"/>
                <w:szCs w:val="18"/>
                <w:lang w:eastAsia="ru-RU"/>
              </w:rPr>
            </w:pPr>
          </w:p>
        </w:tc>
      </w:tr>
      <w:tr w:rsidR="00E54C2E" w:rsidTr="006B4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0"/>
                <w:szCs w:val="20"/>
                <w:highlight w:val="yellow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 xml:space="preserve">Итого по подпрограмме </w:t>
            </w:r>
            <w:r>
              <w:rPr>
                <w:rFonts w:cs="Times New Roman"/>
                <w:b/>
                <w:iCs/>
                <w:sz w:val="20"/>
                <w:szCs w:val="20"/>
                <w:lang w:val="en-US"/>
              </w:rPr>
              <w:t>V</w:t>
            </w:r>
            <w:r>
              <w:rPr>
                <w:rFonts w:cs="Times New Roman"/>
                <w:b/>
                <w:iCs/>
                <w:sz w:val="20"/>
                <w:szCs w:val="20"/>
              </w:rPr>
              <w:t xml:space="preserve"> «Обеспечивающая подпрограмма»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  <w:r>
              <w:rPr>
                <w:rFonts w:cs="Times New Roman"/>
                <w:b/>
                <w:iCs/>
                <w:sz w:val="22"/>
              </w:rPr>
              <w:t xml:space="preserve">2023-2027 </w:t>
            </w:r>
            <w:proofErr w:type="spellStart"/>
            <w:r>
              <w:rPr>
                <w:rFonts w:cs="Times New Roman"/>
                <w:b/>
                <w:iCs/>
                <w:sz w:val="22"/>
              </w:rPr>
              <w:t>гг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20"/>
                <w:szCs w:val="20"/>
              </w:rPr>
            </w:pPr>
            <w:r>
              <w:rPr>
                <w:rFonts w:cs="Times New Roman"/>
                <w:b/>
                <w:iCs/>
                <w:sz w:val="20"/>
                <w:szCs w:val="20"/>
              </w:rPr>
              <w:t>Итого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D2941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1E05C4">
              <w:rPr>
                <w:rFonts w:cs="Times New Roman"/>
                <w:b/>
                <w:iCs/>
                <w:sz w:val="16"/>
                <w:szCs w:val="16"/>
              </w:rPr>
              <w:t> 407 049,89</w:t>
            </w:r>
          </w:p>
          <w:p w:rsidR="00ED2941" w:rsidRDefault="00ED2941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C30E3D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661 449,51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1E05C4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713 938,59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BB158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677 220,67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D2941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677 220,56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D2941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677 220,56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E54C2E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C30E3D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11 669,83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C30E3D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11 669,83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E54C2E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E54C2E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Средства бюджета</w:t>
            </w:r>
          </w:p>
          <w:p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 xml:space="preserve">Сергиево-Посадского </w:t>
            </w:r>
          </w:p>
          <w:p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городского округа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B86A45" w:rsidP="00C30E3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3</w:t>
            </w:r>
            <w:r w:rsidR="001E05C4">
              <w:rPr>
                <w:rFonts w:cs="Times New Roman"/>
                <w:b/>
                <w:iCs/>
                <w:sz w:val="16"/>
                <w:szCs w:val="16"/>
              </w:rPr>
              <w:t> 395 380</w:t>
            </w:r>
            <w:r w:rsidR="00C30E3D">
              <w:rPr>
                <w:rFonts w:cs="Times New Roman"/>
                <w:b/>
                <w:iCs/>
                <w:sz w:val="16"/>
                <w:szCs w:val="16"/>
              </w:rPr>
              <w:t>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C30E3D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649 779,68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1E05C4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713 938,59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BB158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677 220,67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BB158E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677 22</w:t>
            </w:r>
            <w:r w:rsidR="00ED2941">
              <w:rPr>
                <w:rFonts w:cs="Times New Roman"/>
                <w:b/>
                <w:iCs/>
                <w:sz w:val="16"/>
                <w:szCs w:val="16"/>
              </w:rPr>
              <w:t>0,56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D2941" w:rsidP="00E54C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677 220,56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E54C2E" w:rsidTr="001B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  <w:jc w:val="center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eastAsiaTheme="minorEastAsia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ind w:hanging="100"/>
              <w:jc w:val="center"/>
              <w:rPr>
                <w:rFonts w:cs="Times New Roman"/>
                <w:b/>
                <w:i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tabs>
                <w:tab w:val="center" w:pos="175"/>
              </w:tabs>
              <w:suppressAutoHyphens w:val="0"/>
              <w:jc w:val="both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2E" w:rsidRDefault="00E54C2E" w:rsidP="00E54C2E">
            <w:pPr>
              <w:suppressAutoHyphens w:val="0"/>
              <w:jc w:val="center"/>
              <w:rPr>
                <w:rFonts w:cs="Times New Roman"/>
                <w:b/>
                <w:iCs/>
                <w:sz w:val="16"/>
                <w:szCs w:val="16"/>
              </w:rPr>
            </w:pPr>
            <w:r>
              <w:rPr>
                <w:rFonts w:cs="Times New Roman"/>
                <w:b/>
                <w:iCs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2E" w:rsidRDefault="00E54C2E" w:rsidP="00E54C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iCs/>
                <w:sz w:val="18"/>
                <w:szCs w:val="18"/>
                <w:lang w:eastAsia="ru-RU"/>
              </w:rPr>
            </w:pPr>
          </w:p>
        </w:tc>
      </w:tr>
    </w:tbl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0A3FCC" w:rsidRDefault="000A3FCC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0A3FCC" w:rsidRDefault="000A3FCC">
      <w:pPr>
        <w:rPr>
          <w:rFonts w:cs="Times New Roman"/>
          <w:sz w:val="24"/>
          <w:szCs w:val="24"/>
        </w:rPr>
      </w:pPr>
    </w:p>
    <w:p w:rsidR="000A3FCC" w:rsidRDefault="000A3FCC">
      <w:pPr>
        <w:rPr>
          <w:rFonts w:cs="Times New Roman"/>
          <w:sz w:val="24"/>
          <w:szCs w:val="24"/>
        </w:rPr>
      </w:pPr>
    </w:p>
    <w:p w:rsidR="00C36BF5" w:rsidRDefault="00C36BF5">
      <w:pPr>
        <w:rPr>
          <w:rFonts w:cs="Times New Roman"/>
          <w:sz w:val="24"/>
          <w:szCs w:val="24"/>
        </w:rPr>
      </w:pPr>
    </w:p>
    <w:p w:rsidR="00C36BF5" w:rsidRDefault="00C36BF5">
      <w:pPr>
        <w:rPr>
          <w:rFonts w:cs="Times New Roman"/>
          <w:sz w:val="24"/>
          <w:szCs w:val="24"/>
        </w:rPr>
      </w:pPr>
    </w:p>
    <w:p w:rsidR="00C36BF5" w:rsidRDefault="00C36BF5">
      <w:pPr>
        <w:rPr>
          <w:rFonts w:cs="Times New Roman"/>
          <w:sz w:val="24"/>
          <w:szCs w:val="24"/>
        </w:rPr>
      </w:pPr>
    </w:p>
    <w:p w:rsidR="006B4815" w:rsidRDefault="006B4815">
      <w:pPr>
        <w:rPr>
          <w:rFonts w:cs="Times New Roman"/>
          <w:sz w:val="24"/>
          <w:szCs w:val="24"/>
        </w:rPr>
      </w:pPr>
    </w:p>
    <w:p w:rsidR="006B4815" w:rsidRDefault="006B4815">
      <w:pPr>
        <w:rPr>
          <w:rFonts w:cs="Times New Roman"/>
          <w:sz w:val="24"/>
          <w:szCs w:val="24"/>
        </w:rPr>
      </w:pPr>
    </w:p>
    <w:p w:rsidR="006B4815" w:rsidRDefault="006B4815">
      <w:pPr>
        <w:rPr>
          <w:rFonts w:cs="Times New Roman"/>
          <w:sz w:val="24"/>
          <w:szCs w:val="24"/>
        </w:rPr>
      </w:pPr>
    </w:p>
    <w:p w:rsidR="006B4815" w:rsidRDefault="006B4815">
      <w:pPr>
        <w:rPr>
          <w:rFonts w:cs="Times New Roman"/>
          <w:sz w:val="24"/>
          <w:szCs w:val="24"/>
        </w:rPr>
      </w:pPr>
    </w:p>
    <w:p w:rsidR="006B4815" w:rsidRDefault="006B4815">
      <w:pPr>
        <w:rPr>
          <w:rFonts w:cs="Times New Roman"/>
          <w:sz w:val="24"/>
          <w:szCs w:val="24"/>
        </w:rPr>
      </w:pPr>
    </w:p>
    <w:p w:rsidR="006B4815" w:rsidRDefault="006B4815">
      <w:pPr>
        <w:rPr>
          <w:rFonts w:cs="Times New Roman"/>
          <w:sz w:val="24"/>
          <w:szCs w:val="24"/>
        </w:rPr>
      </w:pPr>
    </w:p>
    <w:p w:rsidR="006B4815" w:rsidRDefault="006B4815">
      <w:pPr>
        <w:rPr>
          <w:rFonts w:cs="Times New Roman"/>
          <w:sz w:val="24"/>
          <w:szCs w:val="24"/>
        </w:rPr>
      </w:pPr>
    </w:p>
    <w:p w:rsidR="006B4815" w:rsidRDefault="006B4815">
      <w:pPr>
        <w:rPr>
          <w:rFonts w:cs="Times New Roman"/>
          <w:sz w:val="24"/>
          <w:szCs w:val="24"/>
        </w:rPr>
      </w:pPr>
    </w:p>
    <w:p w:rsidR="006B4815" w:rsidRDefault="006B4815">
      <w:pPr>
        <w:rPr>
          <w:rFonts w:cs="Times New Roman"/>
          <w:sz w:val="24"/>
          <w:szCs w:val="24"/>
        </w:rPr>
      </w:pPr>
    </w:p>
    <w:p w:rsidR="006B4815" w:rsidRDefault="006B4815">
      <w:pPr>
        <w:rPr>
          <w:rFonts w:cs="Times New Roman"/>
          <w:sz w:val="24"/>
          <w:szCs w:val="24"/>
        </w:rPr>
      </w:pPr>
    </w:p>
    <w:p w:rsidR="006B4815" w:rsidRDefault="006B4815">
      <w:pPr>
        <w:rPr>
          <w:rFonts w:cs="Times New Roman"/>
          <w:sz w:val="24"/>
          <w:szCs w:val="24"/>
        </w:rPr>
      </w:pPr>
    </w:p>
    <w:p w:rsidR="006B4815" w:rsidRDefault="006B4815">
      <w:pPr>
        <w:rPr>
          <w:rFonts w:cs="Times New Roman"/>
          <w:sz w:val="24"/>
          <w:szCs w:val="24"/>
        </w:rPr>
      </w:pPr>
    </w:p>
    <w:p w:rsidR="006B4815" w:rsidRDefault="006B4815">
      <w:pPr>
        <w:rPr>
          <w:rFonts w:cs="Times New Roman"/>
          <w:sz w:val="24"/>
          <w:szCs w:val="24"/>
        </w:rPr>
      </w:pPr>
    </w:p>
    <w:p w:rsidR="006B4815" w:rsidRDefault="006B4815">
      <w:pPr>
        <w:rPr>
          <w:rFonts w:cs="Times New Roman"/>
          <w:sz w:val="24"/>
          <w:szCs w:val="24"/>
        </w:rPr>
      </w:pPr>
    </w:p>
    <w:p w:rsidR="006B4815" w:rsidRDefault="006B4815">
      <w:pPr>
        <w:rPr>
          <w:rFonts w:cs="Times New Roman"/>
          <w:sz w:val="24"/>
          <w:szCs w:val="24"/>
        </w:rPr>
      </w:pPr>
    </w:p>
    <w:p w:rsidR="006B4815" w:rsidRDefault="006B4815">
      <w:pPr>
        <w:rPr>
          <w:rFonts w:cs="Times New Roman"/>
          <w:sz w:val="24"/>
          <w:szCs w:val="24"/>
        </w:rPr>
      </w:pPr>
    </w:p>
    <w:p w:rsidR="006B4815" w:rsidRDefault="006B4815">
      <w:pPr>
        <w:rPr>
          <w:rFonts w:cs="Times New Roman"/>
          <w:sz w:val="24"/>
          <w:szCs w:val="24"/>
        </w:rPr>
      </w:pPr>
    </w:p>
    <w:p w:rsidR="006B4815" w:rsidRDefault="006B4815">
      <w:pPr>
        <w:rPr>
          <w:rFonts w:cs="Times New Roman"/>
          <w:sz w:val="24"/>
          <w:szCs w:val="24"/>
        </w:rPr>
      </w:pPr>
    </w:p>
    <w:p w:rsidR="006B4815" w:rsidRDefault="006B4815">
      <w:pPr>
        <w:rPr>
          <w:rFonts w:cs="Times New Roman"/>
          <w:sz w:val="24"/>
          <w:szCs w:val="24"/>
        </w:rPr>
      </w:pPr>
    </w:p>
    <w:p w:rsidR="00C5061F" w:rsidRDefault="00C5061F">
      <w:pPr>
        <w:tabs>
          <w:tab w:val="center" w:pos="4153"/>
          <w:tab w:val="right" w:pos="8306"/>
        </w:tabs>
        <w:jc w:val="center"/>
        <w:rPr>
          <w:rFonts w:cs="Times New Roman"/>
          <w:sz w:val="24"/>
          <w:szCs w:val="24"/>
        </w:rPr>
      </w:pPr>
    </w:p>
    <w:p w:rsidR="000A3FCC" w:rsidRDefault="002C3634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lastRenderedPageBreak/>
        <w:tab/>
      </w:r>
      <w:r>
        <w:rPr>
          <w:rFonts w:eastAsia="Times New Roman" w:cs="Times New Roman"/>
          <w:b/>
          <w:sz w:val="24"/>
          <w:szCs w:val="24"/>
          <w:lang w:eastAsia="ru-RU"/>
        </w:rPr>
        <w:t>11. Порядок взаимодействия ответственного за выполнение мероприятий муниципальной программы с муниципальным заказчиком муниципальной программы.</w:t>
      </w:r>
    </w:p>
    <w:p w:rsidR="000A3FCC" w:rsidRDefault="000A3FCC">
      <w:pPr>
        <w:tabs>
          <w:tab w:val="center" w:pos="4153"/>
          <w:tab w:val="right" w:pos="8306"/>
        </w:tabs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1.Координатор (координаторы) муниципальной программы организовывает работу, направленную на: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реализацию муниципальной программы;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достижение цели (целей) и показателей муниципальной программы.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>
        <w:rPr>
          <w:rFonts w:ascii="Times New Roman" w:hAnsi="Times New Roman" w:cs="Times New Roman"/>
          <w:sz w:val="24"/>
          <w:szCs w:val="24"/>
        </w:rPr>
        <w:t>2. Муниципальный заказчик программы (подпрограммы):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0A3FCC" w:rsidRDefault="002C3634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0"/>
      <w:bookmarkEnd w:id="3"/>
      <w:r>
        <w:rPr>
          <w:rFonts w:ascii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округа готовит и направляет государственным заказчикам программ (подпрограмм), ответственным за выполнение мероприятий государственной программы, гарантийные письма о планируемом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 государственной программы (подпрограммы); 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 и в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экономики ежеквартальный  отчёт о реализации муниципальной программы;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7"/>
      <w:bookmarkStart w:id="5" w:name="Par218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9"/>
      <w:bookmarkEnd w:id="6"/>
      <w:r>
        <w:rPr>
          <w:rFonts w:ascii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0A3FCC" w:rsidRDefault="002C36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обеспечивает ввод в подсистему ГАСУ МО информацию. 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также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Ответственный за выполнение мероприятия: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0A3FCC" w:rsidRDefault="002C3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:rsidR="000A3FCC" w:rsidRDefault="002C363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4) формирует проекты адресных перечней, а также предложения по внесению в них изменений.</w:t>
      </w: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A6B38" w:rsidRDefault="006A6B38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413B1" w:rsidRDefault="008413B1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36BF5" w:rsidRDefault="00C36BF5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36BF5" w:rsidRDefault="00C36BF5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B4815" w:rsidRDefault="006B4815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0A3FCC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3FCC" w:rsidRDefault="002C3634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12. Состав, форма и сроки представления отчетности о ходе</w:t>
      </w:r>
    </w:p>
    <w:p w:rsidR="000A3FCC" w:rsidRDefault="002C3634">
      <w:pPr>
        <w:tabs>
          <w:tab w:val="center" w:pos="4153"/>
          <w:tab w:val="right" w:pos="8306"/>
        </w:tabs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реализации мероприятий муниципальной программы.</w:t>
      </w:r>
    </w:p>
    <w:p w:rsidR="000A3FCC" w:rsidRDefault="002C3634">
      <w:pPr>
        <w:tabs>
          <w:tab w:val="center" w:pos="4153"/>
          <w:tab w:val="right" w:pos="8306"/>
        </w:tabs>
        <w:ind w:firstLine="840"/>
        <w:jc w:val="both"/>
        <w:rPr>
          <w:rFonts w:eastAsia="Times New Roman" w:cs="Times New Roman"/>
          <w:sz w:val="24"/>
          <w:szCs w:val="24"/>
          <w:highlight w:val="yellow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ab/>
      </w:r>
    </w:p>
    <w:p w:rsidR="000A3FCC" w:rsidRDefault="002C3634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12.1. Контроль за реализацией муниципальной программы осуществляется администрацией Сергиево-Посадского городского округа в соответствии с постановлением главы Сергиево-Посадского городского округа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 (далее – Порядок).</w:t>
      </w:r>
    </w:p>
    <w:p w:rsidR="000A3FCC" w:rsidRDefault="002C3634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12.2.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0A3FCC" w:rsidRDefault="002C3634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1)  оперативный отчёт о реализации мероприятий муниципальной программы не позднее 15 числа месяца, следующего за отчётным кварталом;</w:t>
      </w:r>
    </w:p>
    <w:p w:rsidR="000A3FCC" w:rsidRDefault="002C3634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2) ежегодно в срок до 15 февраля года, следующего за отчётным, оперативный годовой отчёт о реализации мероприятий муниципальной программы.</w:t>
      </w:r>
    </w:p>
    <w:p w:rsidR="000A3FCC" w:rsidRDefault="002C3634">
      <w:pPr>
        <w:autoSpaceDE w:val="0"/>
        <w:autoSpaceDN w:val="0"/>
        <w:adjustRightInd w:val="0"/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12.3. Оперативный (годовой) отчёт о реализации мероприятий муниципальной программы содержит:</w:t>
      </w:r>
    </w:p>
    <w:p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а) аналитическую записку, в которой отражается:</w:t>
      </w:r>
    </w:p>
    <w:p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достижения показателей муниципальной программы;</w:t>
      </w:r>
    </w:p>
    <w:p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0A3FCC" w:rsidRDefault="002C3634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0A3FCC" w:rsidRDefault="002C3634">
      <w:pPr>
        <w:autoSpaceDE w:val="0"/>
        <w:autoSpaceDN w:val="0"/>
        <w:adjustRightInd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0A3FCC" w:rsidRDefault="002C3634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по форме согласно приложениям №5 и №6 Порядка.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sectPr w:rsidR="000A3FCC" w:rsidSect="002145EB">
      <w:headerReference w:type="default" r:id="rId10"/>
      <w:pgSz w:w="16838" w:h="11906" w:orient="landscape"/>
      <w:pgMar w:top="1134" w:right="567" w:bottom="426" w:left="1134" w:header="0" w:footer="523" w:gutter="0"/>
      <w:pgNumType w:start="2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85D" w:rsidRDefault="00C0085D">
      <w:r>
        <w:separator/>
      </w:r>
    </w:p>
  </w:endnote>
  <w:endnote w:type="continuationSeparator" w:id="0">
    <w:p w:rsidR="00C0085D" w:rsidRDefault="00C0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85D" w:rsidRDefault="00C0085D">
      <w:r>
        <w:separator/>
      </w:r>
    </w:p>
  </w:footnote>
  <w:footnote w:type="continuationSeparator" w:id="0">
    <w:p w:rsidR="00C0085D" w:rsidRDefault="00C00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85D" w:rsidRDefault="00C0085D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085D" w:rsidRDefault="00C0085D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" filled="f" stroked="f" strokeweight=".5pt">
              <v:textbox style="mso-fit-shape-to-text:t" inset="0,0,0,0">
                <w:txbxContent>
                  <w:p w:rsidR="00C0085D" w:rsidRDefault="00C0085D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85D" w:rsidRDefault="00C0085D">
    <w:pPr>
      <w:pStyle w:val="ac"/>
    </w:pPr>
  </w:p>
  <w:p w:rsidR="00C0085D" w:rsidRDefault="00C0085D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Текстовое пол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085D" w:rsidRDefault="00C0085D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60B60">
                            <w:rPr>
                              <w:noProof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8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" filled="f" stroked="f" strokeweight=".5pt">
              <v:textbox style="mso-fit-shape-to-text:t" inset="0,0,0,0">
                <w:txbxContent>
                  <w:p w:rsidR="00C0085D" w:rsidRDefault="00C0085D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60B60">
                      <w:rPr>
                        <w:noProof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22FA9"/>
    <w:multiLevelType w:val="multilevel"/>
    <w:tmpl w:val="77222FA9"/>
    <w:lvl w:ilvl="0">
      <w:start w:val="1"/>
      <w:numFmt w:val="decimal"/>
      <w:lvlText w:val="%1."/>
      <w:lvlJc w:val="left"/>
      <w:pPr>
        <w:tabs>
          <w:tab w:val="left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65" w:hanging="180"/>
      </w:pPr>
    </w:lvl>
  </w:abstractNum>
  <w:abstractNum w:abstractNumId="1" w15:restartNumberingAfterBreak="0">
    <w:nsid w:val="7B651A15"/>
    <w:multiLevelType w:val="multilevel"/>
    <w:tmpl w:val="7B651A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B14"/>
    <w:rsid w:val="0000152B"/>
    <w:rsid w:val="000052DB"/>
    <w:rsid w:val="00010264"/>
    <w:rsid w:val="00011FC1"/>
    <w:rsid w:val="00015591"/>
    <w:rsid w:val="0001560B"/>
    <w:rsid w:val="00016B14"/>
    <w:rsid w:val="00020EF7"/>
    <w:rsid w:val="00030656"/>
    <w:rsid w:val="00031FA9"/>
    <w:rsid w:val="00034189"/>
    <w:rsid w:val="00035CDE"/>
    <w:rsid w:val="000366B6"/>
    <w:rsid w:val="00037D75"/>
    <w:rsid w:val="00037DB9"/>
    <w:rsid w:val="00041F9E"/>
    <w:rsid w:val="00046B2A"/>
    <w:rsid w:val="000513CB"/>
    <w:rsid w:val="000519D2"/>
    <w:rsid w:val="000556D3"/>
    <w:rsid w:val="00072300"/>
    <w:rsid w:val="0007509F"/>
    <w:rsid w:val="00075ECA"/>
    <w:rsid w:val="00076CFF"/>
    <w:rsid w:val="00083088"/>
    <w:rsid w:val="0008383F"/>
    <w:rsid w:val="00084FB5"/>
    <w:rsid w:val="0008621D"/>
    <w:rsid w:val="00093027"/>
    <w:rsid w:val="000A0ACB"/>
    <w:rsid w:val="000A10D5"/>
    <w:rsid w:val="000A3FCC"/>
    <w:rsid w:val="000A436A"/>
    <w:rsid w:val="000B494C"/>
    <w:rsid w:val="000B519A"/>
    <w:rsid w:val="000C289A"/>
    <w:rsid w:val="000C443E"/>
    <w:rsid w:val="000C48EC"/>
    <w:rsid w:val="000C6346"/>
    <w:rsid w:val="000C6D51"/>
    <w:rsid w:val="000D17A3"/>
    <w:rsid w:val="000D1AF7"/>
    <w:rsid w:val="000D21BF"/>
    <w:rsid w:val="000D3434"/>
    <w:rsid w:val="000D4E77"/>
    <w:rsid w:val="000D561F"/>
    <w:rsid w:val="000D6413"/>
    <w:rsid w:val="000E11C4"/>
    <w:rsid w:val="000E7057"/>
    <w:rsid w:val="000F1A7A"/>
    <w:rsid w:val="000F401B"/>
    <w:rsid w:val="0010049C"/>
    <w:rsid w:val="00103417"/>
    <w:rsid w:val="001044EB"/>
    <w:rsid w:val="0010780A"/>
    <w:rsid w:val="001111D6"/>
    <w:rsid w:val="001111EF"/>
    <w:rsid w:val="001125B1"/>
    <w:rsid w:val="001138F1"/>
    <w:rsid w:val="0011533E"/>
    <w:rsid w:val="001203E9"/>
    <w:rsid w:val="001206AF"/>
    <w:rsid w:val="00120B4C"/>
    <w:rsid w:val="0012161E"/>
    <w:rsid w:val="0012490F"/>
    <w:rsid w:val="00125E72"/>
    <w:rsid w:val="0012603B"/>
    <w:rsid w:val="001266F2"/>
    <w:rsid w:val="0013332A"/>
    <w:rsid w:val="00137B0C"/>
    <w:rsid w:val="00137CEC"/>
    <w:rsid w:val="00153076"/>
    <w:rsid w:val="0015505B"/>
    <w:rsid w:val="00155667"/>
    <w:rsid w:val="0016749D"/>
    <w:rsid w:val="00176421"/>
    <w:rsid w:val="00176A5B"/>
    <w:rsid w:val="00181F4F"/>
    <w:rsid w:val="00182A67"/>
    <w:rsid w:val="00192280"/>
    <w:rsid w:val="00194827"/>
    <w:rsid w:val="001A2392"/>
    <w:rsid w:val="001B2E7A"/>
    <w:rsid w:val="001B52CA"/>
    <w:rsid w:val="001B63B5"/>
    <w:rsid w:val="001C2057"/>
    <w:rsid w:val="001C4B6F"/>
    <w:rsid w:val="001C566E"/>
    <w:rsid w:val="001C79F4"/>
    <w:rsid w:val="001D48FF"/>
    <w:rsid w:val="001E05C4"/>
    <w:rsid w:val="001E6B56"/>
    <w:rsid w:val="001F0AC5"/>
    <w:rsid w:val="001F7D02"/>
    <w:rsid w:val="001F7E13"/>
    <w:rsid w:val="00203BD7"/>
    <w:rsid w:val="00204D73"/>
    <w:rsid w:val="00211071"/>
    <w:rsid w:val="00214594"/>
    <w:rsid w:val="002145EB"/>
    <w:rsid w:val="00215459"/>
    <w:rsid w:val="00215F37"/>
    <w:rsid w:val="0022306B"/>
    <w:rsid w:val="00223E07"/>
    <w:rsid w:val="00227AA2"/>
    <w:rsid w:val="00230E00"/>
    <w:rsid w:val="002323F0"/>
    <w:rsid w:val="002348C8"/>
    <w:rsid w:val="00235E5D"/>
    <w:rsid w:val="002373CC"/>
    <w:rsid w:val="00245470"/>
    <w:rsid w:val="002500C6"/>
    <w:rsid w:val="0025094E"/>
    <w:rsid w:val="00250BBA"/>
    <w:rsid w:val="00251A60"/>
    <w:rsid w:val="00254A2B"/>
    <w:rsid w:val="00255510"/>
    <w:rsid w:val="0025679D"/>
    <w:rsid w:val="0026108D"/>
    <w:rsid w:val="00261F53"/>
    <w:rsid w:val="00263AD5"/>
    <w:rsid w:val="0026636D"/>
    <w:rsid w:val="00276F5F"/>
    <w:rsid w:val="0028243C"/>
    <w:rsid w:val="0028727F"/>
    <w:rsid w:val="0029146F"/>
    <w:rsid w:val="002A1D67"/>
    <w:rsid w:val="002A3190"/>
    <w:rsid w:val="002A3375"/>
    <w:rsid w:val="002A62AD"/>
    <w:rsid w:val="002B47C4"/>
    <w:rsid w:val="002C04C1"/>
    <w:rsid w:val="002C248C"/>
    <w:rsid w:val="002C3340"/>
    <w:rsid w:val="002C3634"/>
    <w:rsid w:val="002C72CE"/>
    <w:rsid w:val="002D0F54"/>
    <w:rsid w:val="002D265F"/>
    <w:rsid w:val="002D5946"/>
    <w:rsid w:val="002E37F0"/>
    <w:rsid w:val="002F1AC8"/>
    <w:rsid w:val="002F203F"/>
    <w:rsid w:val="002F33F8"/>
    <w:rsid w:val="002F66F1"/>
    <w:rsid w:val="00303CA4"/>
    <w:rsid w:val="003119B6"/>
    <w:rsid w:val="00316283"/>
    <w:rsid w:val="00321C1F"/>
    <w:rsid w:val="00322354"/>
    <w:rsid w:val="00323997"/>
    <w:rsid w:val="00324AC3"/>
    <w:rsid w:val="0032567A"/>
    <w:rsid w:val="003329A2"/>
    <w:rsid w:val="00336B01"/>
    <w:rsid w:val="003421AA"/>
    <w:rsid w:val="00346674"/>
    <w:rsid w:val="00346B99"/>
    <w:rsid w:val="00351F39"/>
    <w:rsid w:val="003536A7"/>
    <w:rsid w:val="00355670"/>
    <w:rsid w:val="00356FD4"/>
    <w:rsid w:val="00364389"/>
    <w:rsid w:val="003704A0"/>
    <w:rsid w:val="00370F69"/>
    <w:rsid w:val="00377077"/>
    <w:rsid w:val="0038020B"/>
    <w:rsid w:val="00380775"/>
    <w:rsid w:val="003831F1"/>
    <w:rsid w:val="0038372A"/>
    <w:rsid w:val="00392163"/>
    <w:rsid w:val="003A1E9C"/>
    <w:rsid w:val="003A6376"/>
    <w:rsid w:val="003B1FE9"/>
    <w:rsid w:val="003B29FB"/>
    <w:rsid w:val="003B6EBC"/>
    <w:rsid w:val="003C031A"/>
    <w:rsid w:val="003C33FC"/>
    <w:rsid w:val="003C3E57"/>
    <w:rsid w:val="003C60A1"/>
    <w:rsid w:val="003D0913"/>
    <w:rsid w:val="003D7208"/>
    <w:rsid w:val="003D7A9A"/>
    <w:rsid w:val="003D7B53"/>
    <w:rsid w:val="003E1199"/>
    <w:rsid w:val="003E41C4"/>
    <w:rsid w:val="003E6A8A"/>
    <w:rsid w:val="003E7045"/>
    <w:rsid w:val="003E7263"/>
    <w:rsid w:val="003F534D"/>
    <w:rsid w:val="003F645E"/>
    <w:rsid w:val="0040014C"/>
    <w:rsid w:val="00402382"/>
    <w:rsid w:val="00403BCE"/>
    <w:rsid w:val="00406073"/>
    <w:rsid w:val="004145AC"/>
    <w:rsid w:val="00414D65"/>
    <w:rsid w:val="004154B8"/>
    <w:rsid w:val="00415B51"/>
    <w:rsid w:val="00417139"/>
    <w:rsid w:val="0042284C"/>
    <w:rsid w:val="004262C1"/>
    <w:rsid w:val="004400CD"/>
    <w:rsid w:val="00443CC2"/>
    <w:rsid w:val="00446E1C"/>
    <w:rsid w:val="00446F2B"/>
    <w:rsid w:val="00447AA6"/>
    <w:rsid w:val="00453C1B"/>
    <w:rsid w:val="00475518"/>
    <w:rsid w:val="004801E4"/>
    <w:rsid w:val="00484DCD"/>
    <w:rsid w:val="00485336"/>
    <w:rsid w:val="0048598E"/>
    <w:rsid w:val="004877D6"/>
    <w:rsid w:val="004900DE"/>
    <w:rsid w:val="004909BD"/>
    <w:rsid w:val="00490CD7"/>
    <w:rsid w:val="00491CEE"/>
    <w:rsid w:val="004B072B"/>
    <w:rsid w:val="004B1077"/>
    <w:rsid w:val="004B237D"/>
    <w:rsid w:val="004B4698"/>
    <w:rsid w:val="004B4E14"/>
    <w:rsid w:val="004C2617"/>
    <w:rsid w:val="004C557D"/>
    <w:rsid w:val="004C661F"/>
    <w:rsid w:val="004D0678"/>
    <w:rsid w:val="004E7793"/>
    <w:rsid w:val="004F0B10"/>
    <w:rsid w:val="004F6925"/>
    <w:rsid w:val="00500282"/>
    <w:rsid w:val="00502EE0"/>
    <w:rsid w:val="00505F05"/>
    <w:rsid w:val="005224D6"/>
    <w:rsid w:val="00525B1C"/>
    <w:rsid w:val="00527589"/>
    <w:rsid w:val="00530B4A"/>
    <w:rsid w:val="00532C99"/>
    <w:rsid w:val="005338A4"/>
    <w:rsid w:val="00534487"/>
    <w:rsid w:val="00545A45"/>
    <w:rsid w:val="0054634B"/>
    <w:rsid w:val="005513BF"/>
    <w:rsid w:val="00554E7C"/>
    <w:rsid w:val="00567AAA"/>
    <w:rsid w:val="005731A3"/>
    <w:rsid w:val="00573577"/>
    <w:rsid w:val="00574E57"/>
    <w:rsid w:val="00583E7B"/>
    <w:rsid w:val="00584310"/>
    <w:rsid w:val="005947FE"/>
    <w:rsid w:val="0059723E"/>
    <w:rsid w:val="005979F6"/>
    <w:rsid w:val="005A2498"/>
    <w:rsid w:val="005A2D48"/>
    <w:rsid w:val="005A4B56"/>
    <w:rsid w:val="005A5327"/>
    <w:rsid w:val="005A745B"/>
    <w:rsid w:val="005B0F7F"/>
    <w:rsid w:val="005B43C4"/>
    <w:rsid w:val="005B6317"/>
    <w:rsid w:val="005C035C"/>
    <w:rsid w:val="005C087E"/>
    <w:rsid w:val="005C3AB8"/>
    <w:rsid w:val="005D0C35"/>
    <w:rsid w:val="005D1052"/>
    <w:rsid w:val="005D6A0E"/>
    <w:rsid w:val="005E192C"/>
    <w:rsid w:val="005E2A11"/>
    <w:rsid w:val="005E2C02"/>
    <w:rsid w:val="005E4997"/>
    <w:rsid w:val="005E531E"/>
    <w:rsid w:val="005E6130"/>
    <w:rsid w:val="005E71AB"/>
    <w:rsid w:val="005F0733"/>
    <w:rsid w:val="005F4BFA"/>
    <w:rsid w:val="00600308"/>
    <w:rsid w:val="00601D4D"/>
    <w:rsid w:val="00603F99"/>
    <w:rsid w:val="006075E1"/>
    <w:rsid w:val="00610A85"/>
    <w:rsid w:val="00612C50"/>
    <w:rsid w:val="00615856"/>
    <w:rsid w:val="00615907"/>
    <w:rsid w:val="006171C9"/>
    <w:rsid w:val="00621BC8"/>
    <w:rsid w:val="006230BF"/>
    <w:rsid w:val="00631031"/>
    <w:rsid w:val="0064032C"/>
    <w:rsid w:val="00642B72"/>
    <w:rsid w:val="00643A26"/>
    <w:rsid w:val="0064552C"/>
    <w:rsid w:val="00655F96"/>
    <w:rsid w:val="00660B60"/>
    <w:rsid w:val="00662A18"/>
    <w:rsid w:val="00666487"/>
    <w:rsid w:val="00666570"/>
    <w:rsid w:val="00671815"/>
    <w:rsid w:val="00673C88"/>
    <w:rsid w:val="0067711B"/>
    <w:rsid w:val="0067758A"/>
    <w:rsid w:val="006834D9"/>
    <w:rsid w:val="0068471B"/>
    <w:rsid w:val="006855AA"/>
    <w:rsid w:val="0068666B"/>
    <w:rsid w:val="006961BB"/>
    <w:rsid w:val="006A15B3"/>
    <w:rsid w:val="006A4A36"/>
    <w:rsid w:val="006A6B38"/>
    <w:rsid w:val="006A7230"/>
    <w:rsid w:val="006B1649"/>
    <w:rsid w:val="006B3E76"/>
    <w:rsid w:val="006B4815"/>
    <w:rsid w:val="006B7973"/>
    <w:rsid w:val="006C063B"/>
    <w:rsid w:val="006C069D"/>
    <w:rsid w:val="006C6694"/>
    <w:rsid w:val="006D0D84"/>
    <w:rsid w:val="006D1F18"/>
    <w:rsid w:val="006D434E"/>
    <w:rsid w:val="006E2A78"/>
    <w:rsid w:val="006E4BC2"/>
    <w:rsid w:val="006E5216"/>
    <w:rsid w:val="006E6819"/>
    <w:rsid w:val="006F0FC6"/>
    <w:rsid w:val="006F2E8B"/>
    <w:rsid w:val="006F5B63"/>
    <w:rsid w:val="006F6147"/>
    <w:rsid w:val="006F6F0E"/>
    <w:rsid w:val="00710460"/>
    <w:rsid w:val="00712003"/>
    <w:rsid w:val="007160F0"/>
    <w:rsid w:val="00720234"/>
    <w:rsid w:val="0072612F"/>
    <w:rsid w:val="00726E3C"/>
    <w:rsid w:val="00727918"/>
    <w:rsid w:val="007333E8"/>
    <w:rsid w:val="0074345C"/>
    <w:rsid w:val="00743A12"/>
    <w:rsid w:val="00746FAA"/>
    <w:rsid w:val="00753C71"/>
    <w:rsid w:val="00766AB4"/>
    <w:rsid w:val="007704DB"/>
    <w:rsid w:val="00773905"/>
    <w:rsid w:val="00785AC6"/>
    <w:rsid w:val="0078754F"/>
    <w:rsid w:val="00796259"/>
    <w:rsid w:val="007A15B1"/>
    <w:rsid w:val="007A170C"/>
    <w:rsid w:val="007A4604"/>
    <w:rsid w:val="007B1FC8"/>
    <w:rsid w:val="007B3C4F"/>
    <w:rsid w:val="007B41BD"/>
    <w:rsid w:val="007B7D14"/>
    <w:rsid w:val="007C36C7"/>
    <w:rsid w:val="007C4E76"/>
    <w:rsid w:val="007D0F1E"/>
    <w:rsid w:val="007D5D41"/>
    <w:rsid w:val="007D61CC"/>
    <w:rsid w:val="007E2704"/>
    <w:rsid w:val="007E7E1C"/>
    <w:rsid w:val="007F21D5"/>
    <w:rsid w:val="007F7CDE"/>
    <w:rsid w:val="008003DC"/>
    <w:rsid w:val="00801A51"/>
    <w:rsid w:val="008055AE"/>
    <w:rsid w:val="00815FE1"/>
    <w:rsid w:val="00822EE9"/>
    <w:rsid w:val="00832132"/>
    <w:rsid w:val="008329A4"/>
    <w:rsid w:val="008413B1"/>
    <w:rsid w:val="00841F8A"/>
    <w:rsid w:val="008459D4"/>
    <w:rsid w:val="0084668A"/>
    <w:rsid w:val="00850667"/>
    <w:rsid w:val="00850914"/>
    <w:rsid w:val="00853984"/>
    <w:rsid w:val="00853CFB"/>
    <w:rsid w:val="008601E9"/>
    <w:rsid w:val="00866F7E"/>
    <w:rsid w:val="0086715C"/>
    <w:rsid w:val="00873358"/>
    <w:rsid w:val="00874443"/>
    <w:rsid w:val="008869AA"/>
    <w:rsid w:val="0089043C"/>
    <w:rsid w:val="00895563"/>
    <w:rsid w:val="008B12EB"/>
    <w:rsid w:val="008B49E5"/>
    <w:rsid w:val="008C0E1C"/>
    <w:rsid w:val="008C4EF2"/>
    <w:rsid w:val="008D3B81"/>
    <w:rsid w:val="008D42F2"/>
    <w:rsid w:val="008D7E6B"/>
    <w:rsid w:val="008E4177"/>
    <w:rsid w:val="008E6893"/>
    <w:rsid w:val="008F121D"/>
    <w:rsid w:val="008F15CC"/>
    <w:rsid w:val="008F3691"/>
    <w:rsid w:val="009021C8"/>
    <w:rsid w:val="0091180B"/>
    <w:rsid w:val="009304EF"/>
    <w:rsid w:val="0093466B"/>
    <w:rsid w:val="00940020"/>
    <w:rsid w:val="00945E71"/>
    <w:rsid w:val="009605EF"/>
    <w:rsid w:val="0096536A"/>
    <w:rsid w:val="00967A18"/>
    <w:rsid w:val="00967D54"/>
    <w:rsid w:val="00970ECF"/>
    <w:rsid w:val="00974934"/>
    <w:rsid w:val="00994D5A"/>
    <w:rsid w:val="00995C63"/>
    <w:rsid w:val="009A0227"/>
    <w:rsid w:val="009A1B09"/>
    <w:rsid w:val="009A43BE"/>
    <w:rsid w:val="009B4F3A"/>
    <w:rsid w:val="009B6137"/>
    <w:rsid w:val="009C2346"/>
    <w:rsid w:val="009C436D"/>
    <w:rsid w:val="009C672A"/>
    <w:rsid w:val="009D4EA9"/>
    <w:rsid w:val="009E0778"/>
    <w:rsid w:val="009F696E"/>
    <w:rsid w:val="009F71F4"/>
    <w:rsid w:val="00A01E8D"/>
    <w:rsid w:val="00A106E3"/>
    <w:rsid w:val="00A17A66"/>
    <w:rsid w:val="00A17B10"/>
    <w:rsid w:val="00A21A00"/>
    <w:rsid w:val="00A27A99"/>
    <w:rsid w:val="00A33F58"/>
    <w:rsid w:val="00A35191"/>
    <w:rsid w:val="00A402C0"/>
    <w:rsid w:val="00A412C4"/>
    <w:rsid w:val="00A4531E"/>
    <w:rsid w:val="00A45567"/>
    <w:rsid w:val="00A60A13"/>
    <w:rsid w:val="00A61230"/>
    <w:rsid w:val="00A66554"/>
    <w:rsid w:val="00A7042B"/>
    <w:rsid w:val="00A7066A"/>
    <w:rsid w:val="00A71310"/>
    <w:rsid w:val="00A748E0"/>
    <w:rsid w:val="00A93E4F"/>
    <w:rsid w:val="00A97B6C"/>
    <w:rsid w:val="00AA1644"/>
    <w:rsid w:val="00AA3180"/>
    <w:rsid w:val="00AC267C"/>
    <w:rsid w:val="00AC69E8"/>
    <w:rsid w:val="00AD0295"/>
    <w:rsid w:val="00AD79CF"/>
    <w:rsid w:val="00AD7B55"/>
    <w:rsid w:val="00AE24D5"/>
    <w:rsid w:val="00AE6BFE"/>
    <w:rsid w:val="00AF05D3"/>
    <w:rsid w:val="00AF4C7F"/>
    <w:rsid w:val="00B00B52"/>
    <w:rsid w:val="00B22ABF"/>
    <w:rsid w:val="00B25D76"/>
    <w:rsid w:val="00B26B94"/>
    <w:rsid w:val="00B34F0C"/>
    <w:rsid w:val="00B352D6"/>
    <w:rsid w:val="00B37538"/>
    <w:rsid w:val="00B402BA"/>
    <w:rsid w:val="00B45F6A"/>
    <w:rsid w:val="00B4618E"/>
    <w:rsid w:val="00B4702C"/>
    <w:rsid w:val="00B51486"/>
    <w:rsid w:val="00B604AD"/>
    <w:rsid w:val="00B62228"/>
    <w:rsid w:val="00B747DD"/>
    <w:rsid w:val="00B84865"/>
    <w:rsid w:val="00B8672C"/>
    <w:rsid w:val="00B86A45"/>
    <w:rsid w:val="00B8794F"/>
    <w:rsid w:val="00B92355"/>
    <w:rsid w:val="00B928A1"/>
    <w:rsid w:val="00B92C77"/>
    <w:rsid w:val="00B94BC0"/>
    <w:rsid w:val="00B96D2E"/>
    <w:rsid w:val="00B973CE"/>
    <w:rsid w:val="00B97CAB"/>
    <w:rsid w:val="00BA2B64"/>
    <w:rsid w:val="00BA2E0E"/>
    <w:rsid w:val="00BA66FA"/>
    <w:rsid w:val="00BB0088"/>
    <w:rsid w:val="00BB158E"/>
    <w:rsid w:val="00BC13FF"/>
    <w:rsid w:val="00BC5087"/>
    <w:rsid w:val="00BD14B2"/>
    <w:rsid w:val="00BD4B45"/>
    <w:rsid w:val="00BD517F"/>
    <w:rsid w:val="00BE21E9"/>
    <w:rsid w:val="00BE29A2"/>
    <w:rsid w:val="00BE79C8"/>
    <w:rsid w:val="00BF24A7"/>
    <w:rsid w:val="00BF3762"/>
    <w:rsid w:val="00BF4044"/>
    <w:rsid w:val="00C0085D"/>
    <w:rsid w:val="00C01381"/>
    <w:rsid w:val="00C17C1C"/>
    <w:rsid w:val="00C21CB8"/>
    <w:rsid w:val="00C25012"/>
    <w:rsid w:val="00C2685A"/>
    <w:rsid w:val="00C26B87"/>
    <w:rsid w:val="00C274CA"/>
    <w:rsid w:val="00C30E3D"/>
    <w:rsid w:val="00C31256"/>
    <w:rsid w:val="00C36BF5"/>
    <w:rsid w:val="00C41245"/>
    <w:rsid w:val="00C440A5"/>
    <w:rsid w:val="00C5061F"/>
    <w:rsid w:val="00C6096F"/>
    <w:rsid w:val="00C60BA2"/>
    <w:rsid w:val="00C61B91"/>
    <w:rsid w:val="00C64CAC"/>
    <w:rsid w:val="00C65B67"/>
    <w:rsid w:val="00C700DF"/>
    <w:rsid w:val="00C748C8"/>
    <w:rsid w:val="00C7552B"/>
    <w:rsid w:val="00C8163C"/>
    <w:rsid w:val="00C91B40"/>
    <w:rsid w:val="00C92284"/>
    <w:rsid w:val="00C9781A"/>
    <w:rsid w:val="00CA054A"/>
    <w:rsid w:val="00CA2616"/>
    <w:rsid w:val="00CA55D2"/>
    <w:rsid w:val="00CB2CDD"/>
    <w:rsid w:val="00CB6A7E"/>
    <w:rsid w:val="00CB7AC4"/>
    <w:rsid w:val="00CC5497"/>
    <w:rsid w:val="00CD2F97"/>
    <w:rsid w:val="00CD48A2"/>
    <w:rsid w:val="00CE2359"/>
    <w:rsid w:val="00CF13A9"/>
    <w:rsid w:val="00CF4751"/>
    <w:rsid w:val="00D003CA"/>
    <w:rsid w:val="00D03B89"/>
    <w:rsid w:val="00D052DD"/>
    <w:rsid w:val="00D0644E"/>
    <w:rsid w:val="00D10554"/>
    <w:rsid w:val="00D20D06"/>
    <w:rsid w:val="00D26AAF"/>
    <w:rsid w:val="00D26C90"/>
    <w:rsid w:val="00D32C21"/>
    <w:rsid w:val="00D337F0"/>
    <w:rsid w:val="00D3638C"/>
    <w:rsid w:val="00D42493"/>
    <w:rsid w:val="00D44EBD"/>
    <w:rsid w:val="00D50642"/>
    <w:rsid w:val="00D55AA1"/>
    <w:rsid w:val="00D55C6F"/>
    <w:rsid w:val="00D57254"/>
    <w:rsid w:val="00D66786"/>
    <w:rsid w:val="00D7326A"/>
    <w:rsid w:val="00D77B87"/>
    <w:rsid w:val="00D847F4"/>
    <w:rsid w:val="00D8754C"/>
    <w:rsid w:val="00D913F2"/>
    <w:rsid w:val="00D94733"/>
    <w:rsid w:val="00D95C43"/>
    <w:rsid w:val="00D95D2D"/>
    <w:rsid w:val="00D96C31"/>
    <w:rsid w:val="00D97896"/>
    <w:rsid w:val="00DA20D0"/>
    <w:rsid w:val="00DB07F1"/>
    <w:rsid w:val="00DB119A"/>
    <w:rsid w:val="00DB1D83"/>
    <w:rsid w:val="00DB2063"/>
    <w:rsid w:val="00DB4669"/>
    <w:rsid w:val="00DB4814"/>
    <w:rsid w:val="00DB549B"/>
    <w:rsid w:val="00DB7201"/>
    <w:rsid w:val="00DC00D2"/>
    <w:rsid w:val="00DC2B63"/>
    <w:rsid w:val="00DC5222"/>
    <w:rsid w:val="00DC7F4B"/>
    <w:rsid w:val="00DD29FB"/>
    <w:rsid w:val="00DD7525"/>
    <w:rsid w:val="00DE02AD"/>
    <w:rsid w:val="00DE1EFF"/>
    <w:rsid w:val="00DE54F7"/>
    <w:rsid w:val="00DE5D62"/>
    <w:rsid w:val="00DF32EC"/>
    <w:rsid w:val="00DF56D5"/>
    <w:rsid w:val="00DF5DC6"/>
    <w:rsid w:val="00E00B4A"/>
    <w:rsid w:val="00E01446"/>
    <w:rsid w:val="00E024B6"/>
    <w:rsid w:val="00E2364A"/>
    <w:rsid w:val="00E24FA9"/>
    <w:rsid w:val="00E2540C"/>
    <w:rsid w:val="00E25756"/>
    <w:rsid w:val="00E358E0"/>
    <w:rsid w:val="00E421F0"/>
    <w:rsid w:val="00E4453B"/>
    <w:rsid w:val="00E46493"/>
    <w:rsid w:val="00E54C2E"/>
    <w:rsid w:val="00E60170"/>
    <w:rsid w:val="00E60378"/>
    <w:rsid w:val="00E60F3F"/>
    <w:rsid w:val="00E66C9C"/>
    <w:rsid w:val="00E70C39"/>
    <w:rsid w:val="00E71181"/>
    <w:rsid w:val="00E72088"/>
    <w:rsid w:val="00E7511C"/>
    <w:rsid w:val="00E7727F"/>
    <w:rsid w:val="00E778F7"/>
    <w:rsid w:val="00E805E3"/>
    <w:rsid w:val="00E81833"/>
    <w:rsid w:val="00E84A48"/>
    <w:rsid w:val="00E85C0A"/>
    <w:rsid w:val="00E91930"/>
    <w:rsid w:val="00E954D3"/>
    <w:rsid w:val="00E96BDE"/>
    <w:rsid w:val="00E97CBC"/>
    <w:rsid w:val="00EA4060"/>
    <w:rsid w:val="00EA5913"/>
    <w:rsid w:val="00EB3A82"/>
    <w:rsid w:val="00EB4237"/>
    <w:rsid w:val="00EC0C76"/>
    <w:rsid w:val="00EC1316"/>
    <w:rsid w:val="00ED02B4"/>
    <w:rsid w:val="00ED24D3"/>
    <w:rsid w:val="00ED2941"/>
    <w:rsid w:val="00ED5336"/>
    <w:rsid w:val="00EE1158"/>
    <w:rsid w:val="00EE6672"/>
    <w:rsid w:val="00EF2787"/>
    <w:rsid w:val="00EF7838"/>
    <w:rsid w:val="00F057A0"/>
    <w:rsid w:val="00F24A5F"/>
    <w:rsid w:val="00F24E0D"/>
    <w:rsid w:val="00F27129"/>
    <w:rsid w:val="00F273DA"/>
    <w:rsid w:val="00F31245"/>
    <w:rsid w:val="00F34D93"/>
    <w:rsid w:val="00F35B39"/>
    <w:rsid w:val="00F42C1A"/>
    <w:rsid w:val="00F43D14"/>
    <w:rsid w:val="00F4677F"/>
    <w:rsid w:val="00F47C3B"/>
    <w:rsid w:val="00F569BE"/>
    <w:rsid w:val="00F653B7"/>
    <w:rsid w:val="00F66465"/>
    <w:rsid w:val="00F70FED"/>
    <w:rsid w:val="00F74B8D"/>
    <w:rsid w:val="00F82FB7"/>
    <w:rsid w:val="00F93659"/>
    <w:rsid w:val="00F95C42"/>
    <w:rsid w:val="00FA48BF"/>
    <w:rsid w:val="00FA7EF7"/>
    <w:rsid w:val="00FB2DEC"/>
    <w:rsid w:val="00FB6666"/>
    <w:rsid w:val="00FC0713"/>
    <w:rsid w:val="00FC1E7A"/>
    <w:rsid w:val="00FC2261"/>
    <w:rsid w:val="00FC47F7"/>
    <w:rsid w:val="00FD1495"/>
    <w:rsid w:val="00FD4F03"/>
    <w:rsid w:val="00FD7C4D"/>
    <w:rsid w:val="00FF2B02"/>
    <w:rsid w:val="00FF4F6A"/>
    <w:rsid w:val="00FF7EA0"/>
    <w:rsid w:val="00FF7F95"/>
    <w:rsid w:val="14405D53"/>
    <w:rsid w:val="188E0DF0"/>
    <w:rsid w:val="1FEA0867"/>
    <w:rsid w:val="271B786C"/>
    <w:rsid w:val="31D935FB"/>
    <w:rsid w:val="337926A3"/>
    <w:rsid w:val="496E7DC3"/>
    <w:rsid w:val="4A6119A9"/>
    <w:rsid w:val="587B479B"/>
    <w:rsid w:val="5DAC770C"/>
    <w:rsid w:val="6AE61BCC"/>
    <w:rsid w:val="6F9E51CE"/>
    <w:rsid w:val="7098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FFAEF-8188-4A42-9DBC-F1497400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8">
    <w:name w:val="Document Map"/>
    <w:basedOn w:val="a"/>
    <w:link w:val="a9"/>
    <w:uiPriority w:val="99"/>
    <w:semiHidden/>
    <w:unhideWhenUsed/>
    <w:qFormat/>
    <w:pPr>
      <w:suppressAutoHyphens w:val="0"/>
    </w:pPr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qFormat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qFormat/>
    <w:pPr>
      <w:spacing w:after="140" w:line="276" w:lineRule="auto"/>
    </w:pPr>
  </w:style>
  <w:style w:type="paragraph" w:styleId="af">
    <w:name w:val="index heading"/>
    <w:basedOn w:val="a"/>
    <w:next w:val="1"/>
    <w:qFormat/>
    <w:pPr>
      <w:suppressLineNumbers/>
    </w:pPr>
    <w:rPr>
      <w:rFonts w:cs="Mangal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List"/>
    <w:basedOn w:val="ae"/>
    <w:qFormat/>
    <w:rPr>
      <w:rFonts w:cs="Mangal"/>
    </w:rPr>
  </w:style>
  <w:style w:type="table" w:styleId="af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hAnsi="Times New Roman"/>
      <w:sz w:val="28"/>
    </w:rPr>
  </w:style>
  <w:style w:type="character" w:customStyle="1" w:styleId="af1">
    <w:name w:val="Нижний колонтитул Знак"/>
    <w:basedOn w:val="a0"/>
    <w:link w:val="af0"/>
    <w:uiPriority w:val="99"/>
    <w:qFormat/>
    <w:rPr>
      <w:rFonts w:ascii="Times New Roman" w:hAnsi="Times New Roman"/>
      <w:sz w:val="2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af4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ConsPlusNormal">
    <w:name w:val="ConsPlusNormal"/>
    <w:link w:val="ConsPlusNormal0"/>
    <w:qFormat/>
    <w:pPr>
      <w:widowControl w:val="0"/>
      <w:suppressAutoHyphens/>
    </w:pPr>
    <w:rPr>
      <w:rFonts w:eastAsia="Times New Roman" w:cs="Calibri"/>
      <w:sz w:val="22"/>
    </w:rPr>
  </w:style>
  <w:style w:type="paragraph" w:customStyle="1" w:styleId="ConsPlusTitle">
    <w:name w:val="ConsPlusTitle"/>
    <w:qFormat/>
    <w:pPr>
      <w:widowControl w:val="0"/>
      <w:suppressAutoHyphens/>
    </w:pPr>
    <w:rPr>
      <w:rFonts w:eastAsia="Times New Roman" w:cs="Calibri"/>
      <w:b/>
      <w:sz w:val="22"/>
    </w:rPr>
  </w:style>
  <w:style w:type="paragraph" w:customStyle="1" w:styleId="af5">
    <w:name w:val="Колонтитул"/>
    <w:basedOn w:val="a"/>
    <w:qFormat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 Spacing"/>
    <w:uiPriority w:val="1"/>
    <w:qFormat/>
    <w:pPr>
      <w:suppressAutoHyphens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pPr>
      <w:widowControl w:val="0"/>
      <w:suppressAutoHyphens/>
    </w:pPr>
    <w:rPr>
      <w:rFonts w:ascii="Courier New" w:eastAsia="Times New Roman" w:hAnsi="Courier New" w:cs="Courier New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character" w:customStyle="1" w:styleId="fontstyle01">
    <w:name w:val="fontstyle01"/>
    <w:basedOn w:val="a0"/>
    <w:qFormat/>
    <w:rPr>
      <w:rFonts w:ascii="TimesNewRomanPSMT" w:hAnsi="TimesNewRomanPSMT" w:hint="default"/>
      <w:color w:val="000000"/>
      <w:sz w:val="18"/>
      <w:szCs w:val="18"/>
    </w:rPr>
  </w:style>
  <w:style w:type="table" w:customStyle="1" w:styleId="10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_Текст"/>
    <w:basedOn w:val="a"/>
    <w:qFormat/>
    <w:pPr>
      <w:suppressAutoHyphens w:val="0"/>
      <w:ind w:right="454" w:firstLine="709"/>
      <w:jc w:val="both"/>
    </w:pPr>
    <w:rPr>
      <w:rFonts w:eastAsia="Times New Roman" w:cs="Times New Roman"/>
      <w:szCs w:val="2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13pt0pt">
    <w:name w:val="Заголовок №2 + 13 pt;Интервал 0 pt"/>
    <w:basedOn w:val="a0"/>
    <w:qFormat/>
    <w:rPr>
      <w:rFonts w:ascii="Times New Roman" w:eastAsia="Times New Roman" w:hAnsi="Times New Roman" w:cs="Times New Roman"/>
      <w:spacing w:val="0"/>
      <w:sz w:val="26"/>
      <w:szCs w:val="26"/>
      <w:lang w:val="en-US"/>
    </w:rPr>
  </w:style>
  <w:style w:type="character" w:customStyle="1" w:styleId="ConsPlusNormal0">
    <w:name w:val="ConsPlusNormal Знак"/>
    <w:link w:val="ConsPlusNormal"/>
    <w:qFormat/>
    <w:locked/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06C33F-09F1-4894-8892-64BFDC333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8629</TotalTime>
  <Pages>44</Pages>
  <Words>10701</Words>
  <Characters>61000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exif_MSED_47afba177c749b891f69793f24cf6ffafc542ed87ba7ce20047a1ad5db3a8f57</dc:description>
  <cp:lastModifiedBy>Анна В. Гомонова</cp:lastModifiedBy>
  <cp:revision>6</cp:revision>
  <cp:lastPrinted>2024-08-21T10:59:00Z</cp:lastPrinted>
  <dcterms:created xsi:type="dcterms:W3CDTF">2024-08-21T14:11:00Z</dcterms:created>
  <dcterms:modified xsi:type="dcterms:W3CDTF">2024-09-16T08:49:00Z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C0D33C3A755F4A57856199AE72EA174E_13</vt:lpwstr>
  </property>
</Properties>
</file>