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26C4" w:rsidRPr="004626C4" w:rsidRDefault="004626C4" w:rsidP="004626C4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 w:cs="Times New Roman"/>
          <w:sz w:val="24"/>
          <w:szCs w:val="24"/>
        </w:rPr>
      </w:pPr>
      <w:r w:rsidRPr="004626C4">
        <w:rPr>
          <w:rFonts w:ascii="Times New Roman" w:hAnsi="Times New Roman" w:cs="Times New Roman"/>
          <w:sz w:val="24"/>
          <w:szCs w:val="24"/>
        </w:rPr>
        <w:t>Приложение</w:t>
      </w:r>
    </w:p>
    <w:p w:rsidR="004626C4" w:rsidRPr="004626C4" w:rsidRDefault="004626C4" w:rsidP="004626C4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 w:cs="Times New Roman"/>
          <w:sz w:val="24"/>
          <w:szCs w:val="24"/>
        </w:rPr>
      </w:pPr>
      <w:r w:rsidRPr="004626C4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4626C4" w:rsidRPr="004626C4" w:rsidRDefault="004626C4" w:rsidP="004626C4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 w:cs="Times New Roman"/>
          <w:sz w:val="24"/>
          <w:szCs w:val="24"/>
        </w:rPr>
      </w:pPr>
      <w:r w:rsidRPr="004626C4">
        <w:rPr>
          <w:rFonts w:ascii="Times New Roman" w:hAnsi="Times New Roman" w:cs="Times New Roman"/>
          <w:sz w:val="24"/>
          <w:szCs w:val="24"/>
        </w:rPr>
        <w:t>Сергиево-Посадского городского</w:t>
      </w:r>
    </w:p>
    <w:p w:rsidR="00FA42D1" w:rsidRPr="004626C4" w:rsidRDefault="004626C4" w:rsidP="004626C4">
      <w:pPr>
        <w:ind w:left="5387"/>
        <w:rPr>
          <w:rFonts w:ascii="Times New Roman" w:hAnsi="Times New Roman" w:cs="Times New Roman"/>
          <w:sz w:val="24"/>
          <w:szCs w:val="24"/>
        </w:rPr>
      </w:pPr>
      <w:r w:rsidRPr="004626C4">
        <w:rPr>
          <w:rFonts w:ascii="Times New Roman" w:hAnsi="Times New Roman" w:cs="Times New Roman"/>
          <w:sz w:val="24"/>
          <w:szCs w:val="24"/>
        </w:rPr>
        <w:t xml:space="preserve">округа от </w:t>
      </w:r>
      <w:r w:rsidR="00E12DC9">
        <w:rPr>
          <w:rFonts w:ascii="Times New Roman" w:hAnsi="Times New Roman" w:cs="Times New Roman"/>
          <w:sz w:val="24"/>
          <w:szCs w:val="24"/>
        </w:rPr>
        <w:t>02.11.2024</w:t>
      </w:r>
      <w:r w:rsidR="00742ED0">
        <w:rPr>
          <w:rFonts w:ascii="Times New Roman" w:hAnsi="Times New Roman" w:cs="Times New Roman"/>
          <w:sz w:val="24"/>
          <w:szCs w:val="24"/>
        </w:rPr>
        <w:t xml:space="preserve"> </w:t>
      </w:r>
      <w:r w:rsidRPr="004626C4">
        <w:rPr>
          <w:rFonts w:ascii="Times New Roman" w:hAnsi="Times New Roman" w:cs="Times New Roman"/>
          <w:sz w:val="24"/>
          <w:szCs w:val="24"/>
        </w:rPr>
        <w:t>№</w:t>
      </w:r>
      <w:r w:rsidR="00B66E8D">
        <w:rPr>
          <w:rFonts w:ascii="Times New Roman" w:hAnsi="Times New Roman" w:cs="Times New Roman"/>
          <w:sz w:val="24"/>
          <w:szCs w:val="24"/>
        </w:rPr>
        <w:t xml:space="preserve"> </w:t>
      </w:r>
      <w:r w:rsidR="00E12DC9">
        <w:rPr>
          <w:rFonts w:ascii="Times New Roman" w:hAnsi="Times New Roman" w:cs="Times New Roman"/>
          <w:sz w:val="24"/>
          <w:szCs w:val="24"/>
        </w:rPr>
        <w:t>2863-ПА</w:t>
      </w:r>
      <w:bookmarkStart w:id="0" w:name="_GoBack"/>
      <w:bookmarkEnd w:id="0"/>
    </w:p>
    <w:p w:rsidR="004626C4" w:rsidRPr="004626C4" w:rsidRDefault="004626C4" w:rsidP="004626C4">
      <w:pPr>
        <w:rPr>
          <w:rFonts w:ascii="Times New Roman" w:hAnsi="Times New Roman" w:cs="Times New Roman"/>
          <w:sz w:val="24"/>
          <w:szCs w:val="24"/>
        </w:rPr>
      </w:pPr>
    </w:p>
    <w:p w:rsidR="004626C4" w:rsidRPr="004626C4" w:rsidRDefault="004626C4" w:rsidP="004626C4">
      <w:pPr>
        <w:rPr>
          <w:rFonts w:ascii="Times New Roman" w:hAnsi="Times New Roman" w:cs="Times New Roman"/>
          <w:sz w:val="24"/>
          <w:szCs w:val="24"/>
        </w:rPr>
      </w:pPr>
    </w:p>
    <w:p w:rsidR="004626C4" w:rsidRPr="004626C4" w:rsidRDefault="004626C4" w:rsidP="004626C4">
      <w:pPr>
        <w:rPr>
          <w:rFonts w:ascii="Times New Roman" w:hAnsi="Times New Roman" w:cs="Times New Roman"/>
          <w:sz w:val="24"/>
          <w:szCs w:val="24"/>
        </w:rPr>
      </w:pPr>
    </w:p>
    <w:p w:rsidR="004626C4" w:rsidRPr="004626C4" w:rsidRDefault="004626C4" w:rsidP="004626C4">
      <w:pPr>
        <w:rPr>
          <w:rFonts w:ascii="Times New Roman" w:hAnsi="Times New Roman" w:cs="Times New Roman"/>
          <w:sz w:val="24"/>
          <w:szCs w:val="24"/>
        </w:rPr>
      </w:pPr>
    </w:p>
    <w:p w:rsidR="004626C4" w:rsidRPr="004626C4" w:rsidRDefault="004626C4" w:rsidP="004626C4">
      <w:pPr>
        <w:rPr>
          <w:rFonts w:ascii="Times New Roman" w:hAnsi="Times New Roman" w:cs="Times New Roman"/>
          <w:sz w:val="24"/>
          <w:szCs w:val="24"/>
        </w:rPr>
      </w:pPr>
    </w:p>
    <w:p w:rsidR="004626C4" w:rsidRPr="004626C4" w:rsidRDefault="004626C4" w:rsidP="004626C4">
      <w:pPr>
        <w:rPr>
          <w:rFonts w:ascii="Times New Roman" w:hAnsi="Times New Roman" w:cs="Times New Roman"/>
          <w:sz w:val="24"/>
          <w:szCs w:val="24"/>
        </w:rPr>
      </w:pPr>
    </w:p>
    <w:p w:rsidR="004626C4" w:rsidRPr="004626C4" w:rsidRDefault="004626C4" w:rsidP="004626C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626C4" w:rsidRPr="004626C4" w:rsidRDefault="004626C4" w:rsidP="004626C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626C4" w:rsidRPr="004626C4" w:rsidRDefault="004626C4" w:rsidP="004626C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626C4" w:rsidRPr="004626C4" w:rsidRDefault="004626C4" w:rsidP="004626C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626C4" w:rsidRPr="004626C4" w:rsidRDefault="004626C4" w:rsidP="004626C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F4573" w:rsidRPr="00EF4573" w:rsidRDefault="00EF4573" w:rsidP="00EF45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F45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ПРОЕКТ «ВНЕСЕНИЕ ИЗМЕНЕНИЙ В ПРАВИЛА ЗЕМЛЕПОЛЬЗОВАНИЯ И ЗАСТРОЙКИ ТЕРРИТОРИИ (ЧАСТИ ТЕРРИТОРИИ) СЕРГИЕВО-ПОСАДСКОГО ГОРОДСКОГО ОКРУГА МОСКОВСКОЙ ОБЛАСТИ ПРИМЕНИТЕЛЬНО К ЗЕМЕЛЬНОМУ УЧАСТКУ С КАДАСТРОВЫМ НОМЕРОМ 50:05:0070202:4709»</w:t>
      </w:r>
    </w:p>
    <w:p w:rsidR="004626C4" w:rsidRPr="00054AA9" w:rsidRDefault="004626C4" w:rsidP="00EF4573">
      <w:pPr>
        <w:pStyle w:val="Default"/>
        <w:spacing w:line="276" w:lineRule="auto"/>
        <w:jc w:val="center"/>
        <w:rPr>
          <w:b/>
          <w:bCs/>
        </w:rPr>
      </w:pPr>
    </w:p>
    <w:sectPr w:rsidR="004626C4" w:rsidRPr="00054A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12FD" w:rsidRDefault="00DB12FD" w:rsidP="00024B9E">
      <w:pPr>
        <w:spacing w:after="0" w:line="240" w:lineRule="auto"/>
      </w:pPr>
      <w:r>
        <w:separator/>
      </w:r>
    </w:p>
  </w:endnote>
  <w:endnote w:type="continuationSeparator" w:id="0">
    <w:p w:rsidR="00DB12FD" w:rsidRDefault="00DB12FD" w:rsidP="00024B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12FD" w:rsidRDefault="00DB12FD" w:rsidP="00024B9E">
      <w:pPr>
        <w:spacing w:after="0" w:line="240" w:lineRule="auto"/>
      </w:pPr>
      <w:r>
        <w:separator/>
      </w:r>
    </w:p>
  </w:footnote>
  <w:footnote w:type="continuationSeparator" w:id="0">
    <w:p w:rsidR="00DB12FD" w:rsidRDefault="00DB12FD" w:rsidP="00024B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EA5"/>
    <w:rsid w:val="00024B9E"/>
    <w:rsid w:val="00054AA9"/>
    <w:rsid w:val="0009369E"/>
    <w:rsid w:val="00205478"/>
    <w:rsid w:val="004626C4"/>
    <w:rsid w:val="004E38A2"/>
    <w:rsid w:val="005565A4"/>
    <w:rsid w:val="005F066B"/>
    <w:rsid w:val="00742ED0"/>
    <w:rsid w:val="00B66E8D"/>
    <w:rsid w:val="00C87A42"/>
    <w:rsid w:val="00D1067D"/>
    <w:rsid w:val="00DB12FD"/>
    <w:rsid w:val="00E12DC9"/>
    <w:rsid w:val="00E24EA5"/>
    <w:rsid w:val="00EF4573"/>
    <w:rsid w:val="00FA4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466927-5FA5-4693-BCB0-B9F8C89A4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E38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Шепелева</dc:creator>
  <cp:keywords/>
  <dc:description/>
  <cp:lastModifiedBy>Danica</cp:lastModifiedBy>
  <cp:revision>2</cp:revision>
  <cp:lastPrinted>2024-10-28T07:13:00Z</cp:lastPrinted>
  <dcterms:created xsi:type="dcterms:W3CDTF">2024-11-05T08:30:00Z</dcterms:created>
  <dcterms:modified xsi:type="dcterms:W3CDTF">2024-11-05T08:30:00Z</dcterms:modified>
</cp:coreProperties>
</file>