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FD" w:rsidRPr="004167FD" w:rsidRDefault="004167FD" w:rsidP="004167F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167FD">
        <w:rPr>
          <w:rFonts w:ascii="Times New Roman" w:hAnsi="Times New Roman" w:cs="Times New Roman"/>
          <w:sz w:val="24"/>
          <w:szCs w:val="24"/>
        </w:rPr>
        <w:t>Утвержден</w:t>
      </w:r>
    </w:p>
    <w:p w:rsidR="004167FD" w:rsidRPr="004167FD" w:rsidRDefault="004167FD" w:rsidP="004167F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167FD">
        <w:rPr>
          <w:rFonts w:ascii="Times New Roman" w:hAnsi="Times New Roman" w:cs="Times New Roman"/>
          <w:sz w:val="24"/>
          <w:szCs w:val="24"/>
        </w:rPr>
        <w:t>постановлением администрации Сергиево-Посадского городского округа Московской области</w:t>
      </w:r>
    </w:p>
    <w:p w:rsidR="004167FD" w:rsidRPr="004167FD" w:rsidRDefault="004167FD" w:rsidP="004167F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167FD">
        <w:rPr>
          <w:rFonts w:ascii="Times New Roman" w:hAnsi="Times New Roman" w:cs="Times New Roman"/>
          <w:sz w:val="24"/>
          <w:szCs w:val="24"/>
        </w:rPr>
        <w:t xml:space="preserve">от </w:t>
      </w:r>
      <w:r w:rsidR="00145D5D">
        <w:rPr>
          <w:rFonts w:ascii="Times New Roman" w:hAnsi="Times New Roman" w:cs="Times New Roman"/>
          <w:sz w:val="24"/>
          <w:szCs w:val="24"/>
        </w:rPr>
        <w:t>18.02.2025</w:t>
      </w:r>
      <w:r w:rsidRPr="004167FD">
        <w:rPr>
          <w:rFonts w:ascii="Times New Roman" w:hAnsi="Times New Roman" w:cs="Times New Roman"/>
          <w:sz w:val="24"/>
          <w:szCs w:val="24"/>
        </w:rPr>
        <w:t xml:space="preserve"> № </w:t>
      </w:r>
      <w:r w:rsidR="00145D5D">
        <w:rPr>
          <w:rFonts w:ascii="Times New Roman" w:hAnsi="Times New Roman" w:cs="Times New Roman"/>
          <w:sz w:val="24"/>
          <w:szCs w:val="24"/>
        </w:rPr>
        <w:t>405-ПА</w:t>
      </w:r>
      <w:bookmarkStart w:id="0" w:name="_GoBack"/>
      <w:bookmarkEnd w:id="0"/>
    </w:p>
    <w:p w:rsidR="004167FD" w:rsidRPr="00624F99" w:rsidRDefault="004167FD" w:rsidP="004167FD">
      <w:pPr>
        <w:ind w:firstLine="709"/>
        <w:rPr>
          <w:rFonts w:ascii="Times New Roman" w:hAnsi="Times New Roman" w:cs="Times New Roman"/>
        </w:rPr>
      </w:pPr>
    </w:p>
    <w:p w:rsidR="00165519" w:rsidRPr="00165519" w:rsidRDefault="00165519" w:rsidP="00165519">
      <w:pPr>
        <w:pStyle w:val="Heading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551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:rsidR="004167FD" w:rsidRDefault="00165519" w:rsidP="00165519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5519">
        <w:rPr>
          <w:rFonts w:ascii="Times New Roman" w:hAnsi="Times New Roman" w:cs="Times New Roman"/>
          <w:sz w:val="24"/>
          <w:szCs w:val="24"/>
        </w:rPr>
        <w:t>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4167FD" w:rsidRDefault="004167FD" w:rsidP="004167FD">
      <w:pPr>
        <w:pStyle w:val="Heading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</w:rPr>
        <w:t xml:space="preserve">Раздел </w:t>
      </w:r>
      <w:r w:rsidRPr="00B74DEE">
        <w:rPr>
          <w:rFonts w:ascii="Times New Roman" w:hAnsi="Times New Roman" w:cs="Times New Roman"/>
          <w:b/>
          <w:lang w:val="en-US"/>
        </w:rPr>
        <w:t>I</w:t>
      </w:r>
      <w:r w:rsidRPr="00B74DEE">
        <w:rPr>
          <w:rFonts w:ascii="Times New Roman" w:hAnsi="Times New Roman" w:cs="Times New Roman"/>
          <w:b/>
        </w:rPr>
        <w:t>. Общие положения</w:t>
      </w:r>
      <w:r w:rsidRPr="00B74DEE">
        <w:rPr>
          <w:rFonts w:ascii="Times New Roman" w:hAnsi="Times New Roman" w:cs="Times New Roman"/>
        </w:rPr>
        <w:t>…………………………………………………………………...</w:t>
      </w:r>
      <w:r w:rsidR="0056538F">
        <w:rPr>
          <w:rFonts w:ascii="Times New Roman" w:hAnsi="Times New Roman" w:cs="Times New Roman"/>
        </w:rPr>
        <w:t>4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1. Предмет регулирования Административного регламента……………………………….…</w:t>
      </w:r>
      <w:r w:rsidR="0056538F">
        <w:rPr>
          <w:rFonts w:ascii="Times New Roman" w:hAnsi="Times New Roman" w:cs="Times New Roman"/>
        </w:rPr>
        <w:t>4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2. Круг заявителей……………………………………………………………………………….</w:t>
      </w:r>
      <w:r w:rsidR="0056538F">
        <w:rPr>
          <w:rFonts w:ascii="Times New Roman" w:hAnsi="Times New Roman" w:cs="Times New Roman"/>
        </w:rPr>
        <w:t>4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</w:rPr>
        <w:t xml:space="preserve">Раздел </w:t>
      </w:r>
      <w:r w:rsidRPr="00B74DEE">
        <w:rPr>
          <w:rFonts w:ascii="Times New Roman" w:hAnsi="Times New Roman" w:cs="Times New Roman"/>
          <w:b/>
          <w:lang w:val="en-US"/>
        </w:rPr>
        <w:t>II</w:t>
      </w:r>
      <w:r w:rsidRPr="00B74DEE">
        <w:rPr>
          <w:rFonts w:ascii="Times New Roman" w:hAnsi="Times New Roman" w:cs="Times New Roman"/>
          <w:b/>
        </w:rPr>
        <w:t>. Стандарт предоставления Услуги</w:t>
      </w:r>
      <w:r w:rsidRPr="00B74DEE">
        <w:rPr>
          <w:rFonts w:ascii="Times New Roman" w:hAnsi="Times New Roman" w:cs="Times New Roman"/>
        </w:rPr>
        <w:t>………………………………………………..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3. Наименование услуги…………………………………………………………………………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4. Наименование органа местного самоуправления муниципального образования Московской области, предоставляющего Услугу……………………………………………...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5. Результат предоставления Услуги …………………………………………………………...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6. Срок предоставления Услуги ………………………………………………………………...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7. Правовые основания для предоставления Услуги ………………………………………….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8. Исчерпывающий перечень документов, необходимых для предоставления Услуги…….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9. Исчерпывающий перечень оснований для отказа в приеме документов, необходимых для предоставления Услуги ……………………………………………………………………..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</w:rPr>
        <w:t xml:space="preserve">10. </w:t>
      </w:r>
      <w:r w:rsidRPr="00B74DEE">
        <w:rPr>
          <w:rFonts w:ascii="Times New Roman" w:hAnsi="Times New Roman" w:cs="Times New Roman"/>
          <w:bCs/>
        </w:rPr>
        <w:t>Исчерпывающий перечень оснований для приостановления предоставления Услуги или отказа в предоставлении Услуги …………………………………………………………..</w:t>
      </w:r>
      <w:r w:rsidR="0056538F">
        <w:rPr>
          <w:rFonts w:ascii="Times New Roman" w:hAnsi="Times New Roman" w:cs="Times New Roman"/>
          <w:bCs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>11. Размер платы, взимаемой с заявителя при предоставлении Услуги, и способы ее взимания …………………………………………………………………………………………</w:t>
      </w:r>
      <w:r w:rsidR="0056538F">
        <w:rPr>
          <w:rFonts w:ascii="Times New Roman" w:hAnsi="Times New Roman" w:cs="Times New Roman"/>
          <w:bCs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12. </w:t>
      </w:r>
      <w:r w:rsidRPr="00B74DEE">
        <w:rPr>
          <w:rFonts w:ascii="Times New Roman" w:hAnsi="Times New Roman" w:cs="Times New Roman"/>
        </w:rPr>
        <w:t>Максимальный срок ожидания в очереди при подаче заявителем запроса и при получении результата предоставления Услуги ………………………………………………..</w:t>
      </w:r>
      <w:r w:rsidR="0056538F">
        <w:rPr>
          <w:rFonts w:ascii="Times New Roman" w:hAnsi="Times New Roman" w:cs="Times New Roman"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13. Срок регистрации запроса ………………………………………………………………….</w:t>
      </w:r>
      <w:r w:rsidR="0056538F">
        <w:rPr>
          <w:rFonts w:ascii="Times New Roman" w:hAnsi="Times New Roman" w:cs="Times New Roman"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14. Требования к помещениям, в которых предоставляются Услуги ………………………..</w:t>
      </w:r>
      <w:r w:rsidR="0056538F">
        <w:rPr>
          <w:rFonts w:ascii="Times New Roman" w:hAnsi="Times New Roman" w:cs="Times New Roman"/>
        </w:rPr>
        <w:t>8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15. </w:t>
      </w:r>
      <w:r w:rsidRPr="00B74DEE">
        <w:rPr>
          <w:rFonts w:ascii="Times New Roman" w:hAnsi="Times New Roman" w:cs="Times New Roman"/>
        </w:rPr>
        <w:t>Показатели качества и доступности Услуги ……………………………………………</w:t>
      </w:r>
      <w:r w:rsidR="00165519">
        <w:rPr>
          <w:rFonts w:ascii="Times New Roman" w:hAnsi="Times New Roman" w:cs="Times New Roman"/>
        </w:rPr>
        <w:t>.</w:t>
      </w:r>
      <w:r w:rsidRPr="00B74DEE">
        <w:rPr>
          <w:rFonts w:ascii="Times New Roman" w:hAnsi="Times New Roman" w:cs="Times New Roman"/>
        </w:rPr>
        <w:t>.</w:t>
      </w:r>
      <w:r w:rsidR="00165519">
        <w:rPr>
          <w:rFonts w:ascii="Times New Roman" w:hAnsi="Times New Roman" w:cs="Times New Roman"/>
        </w:rPr>
        <w:t>.</w:t>
      </w:r>
      <w:r w:rsidRPr="00B74DEE">
        <w:rPr>
          <w:rFonts w:ascii="Times New Roman" w:hAnsi="Times New Roman" w:cs="Times New Roman"/>
        </w:rPr>
        <w:t>..</w:t>
      </w:r>
      <w:r w:rsidR="0056538F">
        <w:rPr>
          <w:rFonts w:ascii="Times New Roman" w:hAnsi="Times New Roman" w:cs="Times New Roman"/>
        </w:rPr>
        <w:t>8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16. </w:t>
      </w:r>
      <w:r w:rsidRPr="00B74DEE">
        <w:rPr>
          <w:rFonts w:ascii="Times New Roman" w:hAnsi="Times New Roman" w:cs="Times New Roman"/>
        </w:rPr>
        <w:t>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 ……………………………………………………………………………………………</w:t>
      </w:r>
      <w:r w:rsidR="00165519">
        <w:rPr>
          <w:rFonts w:ascii="Times New Roman" w:hAnsi="Times New Roman" w:cs="Times New Roman"/>
        </w:rPr>
        <w:t>..</w:t>
      </w:r>
      <w:r w:rsidR="0056538F">
        <w:rPr>
          <w:rFonts w:ascii="Times New Roman" w:hAnsi="Times New Roman" w:cs="Times New Roman"/>
        </w:rPr>
        <w:t>8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</w:rPr>
        <w:t xml:space="preserve">Раздел </w:t>
      </w:r>
      <w:r w:rsidRPr="00B74DEE">
        <w:rPr>
          <w:rFonts w:ascii="Times New Roman" w:hAnsi="Times New Roman" w:cs="Times New Roman"/>
          <w:b/>
          <w:lang w:val="en-US"/>
        </w:rPr>
        <w:t>III</w:t>
      </w:r>
      <w:r w:rsidRPr="00B74DEE">
        <w:rPr>
          <w:rFonts w:ascii="Times New Roman" w:hAnsi="Times New Roman" w:cs="Times New Roman"/>
          <w:b/>
        </w:rPr>
        <w:t xml:space="preserve">. Состав, последовательность и сроки выполнения административных процедур </w:t>
      </w:r>
      <w:r w:rsidRPr="00B74DEE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65519">
        <w:rPr>
          <w:rFonts w:ascii="Times New Roman" w:hAnsi="Times New Roman" w:cs="Times New Roman"/>
        </w:rPr>
        <w:t>…</w:t>
      </w:r>
      <w:r w:rsidR="0056538F">
        <w:rPr>
          <w:rFonts w:ascii="Times New Roman" w:hAnsi="Times New Roman" w:cs="Times New Roman"/>
        </w:rPr>
        <w:t>9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17. Варианты пре</w:t>
      </w:r>
      <w:r w:rsidR="0056538F">
        <w:rPr>
          <w:rFonts w:ascii="Times New Roman" w:hAnsi="Times New Roman" w:cs="Times New Roman"/>
        </w:rPr>
        <w:t>доставления Услуги ………………………………</w:t>
      </w:r>
      <w:r w:rsidRPr="00B74DEE">
        <w:rPr>
          <w:rFonts w:ascii="Times New Roman" w:hAnsi="Times New Roman" w:cs="Times New Roman"/>
        </w:rPr>
        <w:t>………………</w:t>
      </w:r>
      <w:r w:rsidR="0056538F">
        <w:rPr>
          <w:rFonts w:ascii="Times New Roman" w:hAnsi="Times New Roman" w:cs="Times New Roman"/>
        </w:rPr>
        <w:t>...</w:t>
      </w:r>
      <w:r w:rsidRPr="00B74DEE">
        <w:rPr>
          <w:rFonts w:ascii="Times New Roman" w:hAnsi="Times New Roman" w:cs="Times New Roman"/>
        </w:rPr>
        <w:t>……...</w:t>
      </w:r>
      <w:r w:rsidR="00165519">
        <w:rPr>
          <w:rFonts w:ascii="Times New Roman" w:hAnsi="Times New Roman" w:cs="Times New Roman"/>
        </w:rPr>
        <w:t>..</w:t>
      </w:r>
      <w:r w:rsidR="0056538F">
        <w:rPr>
          <w:rFonts w:ascii="Times New Roman" w:hAnsi="Times New Roman" w:cs="Times New Roman"/>
        </w:rPr>
        <w:t>9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18. </w:t>
      </w:r>
      <w:r w:rsidRPr="00B74DEE">
        <w:rPr>
          <w:rFonts w:ascii="Times New Roman" w:hAnsi="Times New Roman" w:cs="Times New Roman"/>
        </w:rPr>
        <w:t>Описание административной процедуры профилирования заявителя ………………...</w:t>
      </w:r>
      <w:r w:rsidR="0056538F">
        <w:rPr>
          <w:rFonts w:ascii="Times New Roman" w:hAnsi="Times New Roman" w:cs="Times New Roman"/>
        </w:rPr>
        <w:t>11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19. </w:t>
      </w:r>
      <w:r w:rsidRPr="00B74DEE">
        <w:rPr>
          <w:rFonts w:ascii="Times New Roman" w:hAnsi="Times New Roman" w:cs="Times New Roman"/>
        </w:rPr>
        <w:t>Описание вариантов.……………………………………………………………………….</w:t>
      </w:r>
      <w:r w:rsidR="0056538F">
        <w:rPr>
          <w:rFonts w:ascii="Times New Roman" w:hAnsi="Times New Roman" w:cs="Times New Roman"/>
        </w:rPr>
        <w:t>11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  <w:bCs/>
        </w:rPr>
        <w:t xml:space="preserve">Раздел </w:t>
      </w:r>
      <w:r w:rsidRPr="00B74DEE">
        <w:rPr>
          <w:rFonts w:ascii="Times New Roman" w:hAnsi="Times New Roman" w:cs="Times New Roman"/>
          <w:b/>
          <w:bCs/>
          <w:lang w:val="en-US"/>
        </w:rPr>
        <w:t>IV</w:t>
      </w:r>
      <w:r w:rsidRPr="00B74DEE">
        <w:rPr>
          <w:rFonts w:ascii="Times New Roman" w:hAnsi="Times New Roman" w:cs="Times New Roman"/>
          <w:b/>
          <w:bCs/>
        </w:rPr>
        <w:t xml:space="preserve">. </w:t>
      </w:r>
      <w:r w:rsidRPr="00B74DEE">
        <w:rPr>
          <w:rFonts w:ascii="Times New Roman" w:hAnsi="Times New Roman" w:cs="Times New Roman"/>
          <w:b/>
        </w:rPr>
        <w:t>Формы контроля за исполнением АР</w:t>
      </w:r>
      <w:r w:rsidRPr="00B74DEE">
        <w:rPr>
          <w:rFonts w:ascii="Times New Roman" w:hAnsi="Times New Roman" w:cs="Times New Roman"/>
        </w:rPr>
        <w:t xml:space="preserve"> …………………………………………</w:t>
      </w:r>
      <w:r w:rsidR="0056538F">
        <w:rPr>
          <w:rFonts w:ascii="Times New Roman" w:hAnsi="Times New Roman" w:cs="Times New Roman"/>
        </w:rPr>
        <w:t>3</w:t>
      </w:r>
      <w:r w:rsidR="00E9692E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20. Порядок осуществления текущего контроля за соблюдением и</w:t>
      </w:r>
      <w:r w:rsidRPr="00B74DEE">
        <w:rPr>
          <w:rFonts w:ascii="Times New Roman" w:hAnsi="Times New Roman" w:cs="Times New Roman"/>
          <w:lang w:val="en-US"/>
        </w:rPr>
        <w:t> </w:t>
      </w:r>
      <w:r w:rsidRPr="00B74DEE">
        <w:rPr>
          <w:rFonts w:ascii="Times New Roman" w:hAnsi="Times New Roman" w:cs="Times New Roman"/>
        </w:rPr>
        <w:t xml:space="preserve">исполнением ответственными должностными лицами администрации городского округа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положений АР и иных нормативных правовых актов Российской Федерации,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нормативных правовых актов Московской области, устанавливающих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требования к предоставлению Услуги, а также принятием ими решений ………..……….</w:t>
      </w:r>
      <w:r w:rsidR="00165519">
        <w:rPr>
          <w:rFonts w:ascii="Times New Roman" w:hAnsi="Times New Roman" w:cs="Times New Roman"/>
        </w:rPr>
        <w:t>3</w:t>
      </w:r>
      <w:r w:rsidR="00E9692E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21. Порядок и периодичность осуществления плановых и внеплановых проверок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полноты и качества предоставления Услуги, в том числе порядок и формы 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контроля за полнотой и качеством предоставления Услуги ………………………...………</w:t>
      </w:r>
      <w:r w:rsidR="00165519">
        <w:rPr>
          <w:rFonts w:ascii="Times New Roman" w:hAnsi="Times New Roman" w:cs="Times New Roman"/>
        </w:rPr>
        <w:t>3</w:t>
      </w:r>
      <w:r w:rsidR="00E9692E">
        <w:rPr>
          <w:rFonts w:ascii="Times New Roman" w:hAnsi="Times New Roman" w:cs="Times New Roman"/>
        </w:rPr>
        <w:t>5</w:t>
      </w:r>
    </w:p>
    <w:p w:rsidR="0056538F" w:rsidRPr="00B74DEE" w:rsidRDefault="0056538F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lastRenderedPageBreak/>
        <w:t xml:space="preserve">22. Ответственность должностных лиц администрации городского округа за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решения и действия (бездействие), принимаемые (осуществляемые) ими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</w:rPr>
        <w:t>в ходе предоставления Услуги …………………….…………………………………………..</w:t>
      </w:r>
      <w:r w:rsidR="00165519">
        <w:rPr>
          <w:rFonts w:ascii="Times New Roman" w:hAnsi="Times New Roman" w:cs="Times New Roman"/>
        </w:rPr>
        <w:t>3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 xml:space="preserve">23. </w:t>
      </w:r>
      <w:r w:rsidRPr="00B74DEE">
        <w:rPr>
          <w:rFonts w:ascii="Times New Roman" w:hAnsi="Times New Roman" w:cs="Times New Roman"/>
        </w:rPr>
        <w:t xml:space="preserve">Положения, характеризующие требования к порядку </w:t>
      </w:r>
      <w:r w:rsidRPr="00B74DEE">
        <w:rPr>
          <w:rFonts w:ascii="Times New Roman" w:hAnsi="Times New Roman" w:cs="Times New Roman"/>
          <w:bCs/>
        </w:rPr>
        <w:t xml:space="preserve">и формам контроля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>за предоставлением Услуги, в том числе со стороны граждан, их объединений и организаций …………………………………………………………………………………..</w:t>
      </w:r>
      <w:r w:rsidR="00165519">
        <w:rPr>
          <w:rFonts w:ascii="Times New Roman" w:hAnsi="Times New Roman" w:cs="Times New Roman"/>
          <w:bCs/>
        </w:rPr>
        <w:t>3</w:t>
      </w:r>
      <w:r w:rsidR="00AE3A73">
        <w:rPr>
          <w:rFonts w:ascii="Times New Roman" w:hAnsi="Times New Roman" w:cs="Times New Roman"/>
          <w:bCs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/>
          <w:bCs/>
        </w:rPr>
      </w:pPr>
      <w:r w:rsidRPr="00B74DEE">
        <w:rPr>
          <w:rFonts w:ascii="Times New Roman" w:hAnsi="Times New Roman" w:cs="Times New Roman"/>
          <w:b/>
          <w:bCs/>
        </w:rPr>
        <w:t xml:space="preserve">Раздел </w:t>
      </w:r>
      <w:r w:rsidRPr="00B74DEE">
        <w:rPr>
          <w:rFonts w:ascii="Times New Roman" w:hAnsi="Times New Roman" w:cs="Times New Roman"/>
          <w:b/>
          <w:bCs/>
          <w:lang w:val="en-US"/>
        </w:rPr>
        <w:t>V</w:t>
      </w:r>
      <w:r w:rsidRPr="00B74DEE">
        <w:rPr>
          <w:rFonts w:ascii="Times New Roman" w:hAnsi="Times New Roman" w:cs="Times New Roman"/>
          <w:b/>
          <w:bCs/>
        </w:rPr>
        <w:t xml:space="preserve">. Досудебный (внесудебный) порядок обжалования решений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/>
          <w:bCs/>
        </w:rPr>
      </w:pPr>
      <w:r w:rsidRPr="00B74DEE">
        <w:rPr>
          <w:rFonts w:ascii="Times New Roman" w:hAnsi="Times New Roman" w:cs="Times New Roman"/>
          <w:b/>
          <w:bCs/>
        </w:rPr>
        <w:t xml:space="preserve">и действий (бездействия) </w:t>
      </w:r>
      <w:r w:rsidRPr="00B74DEE">
        <w:rPr>
          <w:rFonts w:ascii="Times New Roman" w:hAnsi="Times New Roman" w:cs="Times New Roman"/>
          <w:b/>
        </w:rPr>
        <w:t>администрации городского округа</w:t>
      </w:r>
      <w:r w:rsidRPr="00B74DEE">
        <w:rPr>
          <w:rFonts w:ascii="Times New Roman" w:hAnsi="Times New Roman" w:cs="Times New Roman"/>
          <w:b/>
          <w:bCs/>
        </w:rPr>
        <w:t xml:space="preserve">, МФЦ, 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/>
          <w:bCs/>
        </w:rPr>
      </w:pPr>
      <w:r w:rsidRPr="00B74DEE">
        <w:rPr>
          <w:rFonts w:ascii="Times New Roman" w:hAnsi="Times New Roman" w:cs="Times New Roman"/>
          <w:b/>
          <w:bCs/>
        </w:rPr>
        <w:t>а также должностны</w:t>
      </w:r>
      <w:r>
        <w:rPr>
          <w:rFonts w:ascii="Times New Roman" w:hAnsi="Times New Roman" w:cs="Times New Roman"/>
          <w:b/>
          <w:bCs/>
        </w:rPr>
        <w:t xml:space="preserve">х лиц, муниципальных служащих, </w:t>
      </w:r>
      <w:r w:rsidRPr="00B74DEE">
        <w:rPr>
          <w:rFonts w:ascii="Times New Roman" w:hAnsi="Times New Roman" w:cs="Times New Roman"/>
          <w:b/>
          <w:bCs/>
        </w:rPr>
        <w:t>работников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городского округа, работников МФЦ</w:t>
      </w:r>
      <w:r w:rsidRPr="00B74DEE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…………………….</w:t>
      </w:r>
      <w:r w:rsidRPr="00B74DEE">
        <w:rPr>
          <w:rFonts w:ascii="Times New Roman" w:hAnsi="Times New Roman" w:cs="Times New Roman"/>
          <w:bCs/>
        </w:rPr>
        <w:t>……..</w:t>
      </w:r>
      <w:r w:rsidR="00165519">
        <w:rPr>
          <w:rFonts w:ascii="Times New Roman" w:hAnsi="Times New Roman" w:cs="Times New Roman"/>
          <w:bCs/>
        </w:rPr>
        <w:t>3</w:t>
      </w:r>
      <w:r w:rsidR="00E9692E">
        <w:rPr>
          <w:rFonts w:ascii="Times New Roman" w:hAnsi="Times New Roman" w:cs="Times New Roman"/>
          <w:bCs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>24. Способы информирования заявителей о порядке досудебного (внесудебного) обжалования ……………………………………………………………………………………</w:t>
      </w:r>
      <w:r w:rsidR="00165519">
        <w:rPr>
          <w:rFonts w:ascii="Times New Roman" w:hAnsi="Times New Roman" w:cs="Times New Roman"/>
          <w:bCs/>
        </w:rPr>
        <w:t>3</w:t>
      </w:r>
      <w:r w:rsidR="00E9692E">
        <w:rPr>
          <w:rFonts w:ascii="Times New Roman" w:hAnsi="Times New Roman" w:cs="Times New Roman"/>
          <w:bCs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25. </w:t>
      </w:r>
      <w:r w:rsidRPr="00B74DEE">
        <w:rPr>
          <w:rFonts w:ascii="Times New Roman" w:hAnsi="Times New Roman" w:cs="Times New Roman"/>
        </w:rPr>
        <w:t>Формы и способы подачи заявителями жалобы …………………………………………</w:t>
      </w:r>
      <w:r w:rsidR="00165519">
        <w:rPr>
          <w:rFonts w:ascii="Times New Roman" w:hAnsi="Times New Roman" w:cs="Times New Roman"/>
        </w:rPr>
        <w:t>3</w:t>
      </w:r>
      <w:r w:rsidR="00AE3A73">
        <w:rPr>
          <w:rFonts w:ascii="Times New Roman" w:hAnsi="Times New Roman" w:cs="Times New Roman"/>
        </w:rPr>
        <w:t>7</w:t>
      </w:r>
    </w:p>
    <w:p w:rsidR="004167FD" w:rsidRDefault="004167FD" w:rsidP="004167FD">
      <w:pPr>
        <w:pStyle w:val="a7"/>
        <w:spacing w:after="0" w:line="240" w:lineRule="auto"/>
        <w:rPr>
          <w:rFonts w:cs="Times New Roman" w:hint="eastAsia"/>
        </w:rPr>
      </w:pPr>
    </w:p>
    <w:p w:rsidR="00467A43" w:rsidRPr="00467A43" w:rsidRDefault="004167FD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EE3B30">
        <w:rPr>
          <w:rFonts w:ascii="Times New Roman" w:hAnsi="Times New Roman" w:cs="Times New Roman"/>
          <w:b/>
        </w:rPr>
        <w:t>Приложение 1</w:t>
      </w:r>
      <w:r w:rsidRPr="00EE3B30">
        <w:rPr>
          <w:rFonts w:ascii="Times New Roman" w:hAnsi="Times New Roman" w:cs="Times New Roman"/>
        </w:rPr>
        <w:t xml:space="preserve"> «</w:t>
      </w:r>
      <w:r w:rsidR="00467A43" w:rsidRPr="00467A43">
        <w:rPr>
          <w:rFonts w:ascii="Times New Roman" w:hAnsi="Times New Roman" w:cs="Times New Roman"/>
        </w:rPr>
        <w:t xml:space="preserve">Форма решения о предоставлении муниципальной услуги </w:t>
      </w:r>
    </w:p>
    <w:p w:rsidR="004167FD" w:rsidRDefault="00467A43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67A43">
        <w:rPr>
          <w:rFonts w:ascii="Times New Roman" w:hAnsi="Times New Roman" w:cs="Times New Roma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>
        <w:rPr>
          <w:rFonts w:ascii="Times New Roman" w:hAnsi="Times New Roman" w:cs="Times New Roman"/>
        </w:rPr>
        <w:t>» ….</w:t>
      </w:r>
      <w:r w:rsidR="004167F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..3</w:t>
      </w:r>
      <w:r w:rsidR="00AE3A73">
        <w:rPr>
          <w:rFonts w:ascii="Times New Roman" w:hAnsi="Times New Roman" w:cs="Times New Roman"/>
        </w:rPr>
        <w:t>9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67A43" w:rsidRPr="00467A43" w:rsidRDefault="004167FD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EE3B30">
        <w:rPr>
          <w:rFonts w:ascii="Times New Roman" w:hAnsi="Times New Roman" w:cs="Times New Roman"/>
          <w:b/>
        </w:rPr>
        <w:t>Приложение 2</w:t>
      </w:r>
      <w:r>
        <w:rPr>
          <w:rFonts w:ascii="Times New Roman" w:hAnsi="Times New Roman" w:cs="Times New Roman"/>
        </w:rPr>
        <w:t xml:space="preserve"> «</w:t>
      </w:r>
      <w:r w:rsidR="00467A43" w:rsidRPr="00467A43">
        <w:rPr>
          <w:rFonts w:ascii="Times New Roman" w:hAnsi="Times New Roman" w:cs="Times New Roman"/>
        </w:rPr>
        <w:t>Форма решения о предоставлении муниципальной услуги</w:t>
      </w:r>
    </w:p>
    <w:p w:rsidR="004167FD" w:rsidRDefault="00467A43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67A43">
        <w:rPr>
          <w:rFonts w:ascii="Times New Roman" w:hAnsi="Times New Roman" w:cs="Times New Roma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 w:rsidR="004167F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="004167FD">
        <w:rPr>
          <w:rFonts w:ascii="Times New Roman" w:hAnsi="Times New Roman" w:cs="Times New Roman"/>
        </w:rPr>
        <w:t>.</w:t>
      </w:r>
      <w:r w:rsidR="00AE3A73">
        <w:rPr>
          <w:rFonts w:ascii="Times New Roman" w:hAnsi="Times New Roman" w:cs="Times New Roman"/>
        </w:rPr>
        <w:t>40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67A43" w:rsidRPr="00467A43" w:rsidRDefault="004167FD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EE3B30">
        <w:rPr>
          <w:rFonts w:ascii="Times New Roman" w:hAnsi="Times New Roman" w:cs="Times New Roman"/>
          <w:b/>
        </w:rPr>
        <w:t>Приложение 3</w:t>
      </w:r>
      <w:r>
        <w:rPr>
          <w:rFonts w:ascii="Times New Roman" w:hAnsi="Times New Roman" w:cs="Times New Roman"/>
        </w:rPr>
        <w:t xml:space="preserve"> «</w:t>
      </w:r>
      <w:r w:rsidR="00467A43" w:rsidRPr="00467A43">
        <w:rPr>
          <w:rFonts w:ascii="Times New Roman" w:hAnsi="Times New Roman" w:cs="Times New Roman"/>
        </w:rPr>
        <w:t>Форма решения об отказе в предоставлении муниципальной услуги</w:t>
      </w:r>
    </w:p>
    <w:p w:rsidR="004167FD" w:rsidRDefault="00467A43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67A43">
        <w:rPr>
          <w:rFonts w:ascii="Times New Roman" w:hAnsi="Times New Roman" w:cs="Times New Roma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 w:rsidR="004167F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="004167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AE3A73">
        <w:rPr>
          <w:rFonts w:ascii="Times New Roman" w:hAnsi="Times New Roman" w:cs="Times New Roman"/>
        </w:rPr>
        <w:t>1</w:t>
      </w:r>
    </w:p>
    <w:p w:rsidR="004167FD" w:rsidRPr="00EE3B30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167FD" w:rsidRDefault="004167FD" w:rsidP="00467A43">
      <w:pPr>
        <w:spacing w:after="0" w:line="240" w:lineRule="auto"/>
        <w:rPr>
          <w:rFonts w:ascii="Times New Roman" w:hAnsi="Times New Roman" w:cs="Times New Roman"/>
        </w:rPr>
      </w:pPr>
      <w:r w:rsidRPr="008D05F6">
        <w:rPr>
          <w:rFonts w:ascii="Times New Roman" w:hAnsi="Times New Roman" w:cs="Times New Roman"/>
          <w:b/>
        </w:rPr>
        <w:t>Приложение 4</w:t>
      </w:r>
      <w:r>
        <w:rPr>
          <w:rFonts w:ascii="Times New Roman" w:hAnsi="Times New Roman" w:cs="Times New Roman"/>
        </w:rPr>
        <w:t xml:space="preserve"> </w:t>
      </w:r>
      <w:r w:rsidRPr="00467A43">
        <w:rPr>
          <w:rFonts w:ascii="Times New Roman" w:hAnsi="Times New Roman" w:cs="Times New Roman"/>
          <w:sz w:val="24"/>
          <w:szCs w:val="24"/>
        </w:rPr>
        <w:t>«</w:t>
      </w:r>
      <w:r w:rsidR="00467A43" w:rsidRPr="00467A43">
        <w:rPr>
          <w:rFonts w:ascii="Times New Roman" w:hAnsi="Times New Roman" w:cs="Times New Roman"/>
          <w:sz w:val="24"/>
          <w:szCs w:val="24"/>
        </w:rPr>
        <w:t>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>
        <w:rPr>
          <w:rFonts w:ascii="Times New Roman" w:hAnsi="Times New Roman" w:cs="Times New Roman"/>
        </w:rPr>
        <w:t xml:space="preserve"> ……………………………</w:t>
      </w:r>
      <w:r w:rsidR="00467A43">
        <w:rPr>
          <w:rFonts w:ascii="Times New Roman" w:hAnsi="Times New Roman" w:cs="Times New Roman"/>
        </w:rPr>
        <w:t>………………………………………………………………4</w:t>
      </w:r>
      <w:r w:rsidR="00E2257F">
        <w:rPr>
          <w:rFonts w:ascii="Times New Roman" w:hAnsi="Times New Roman" w:cs="Times New Roman"/>
        </w:rPr>
        <w:t>2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167FD" w:rsidRDefault="004167FD" w:rsidP="00467A43">
      <w:pPr>
        <w:pStyle w:val="ac"/>
        <w:jc w:val="left"/>
        <w:outlineLvl w:val="1"/>
        <w:rPr>
          <w:b w:val="0"/>
          <w:lang w:eastAsia="ar-SA"/>
        </w:rPr>
      </w:pPr>
      <w:r>
        <w:t xml:space="preserve">Приложение 5 </w:t>
      </w:r>
      <w:r w:rsidRPr="003E3B40">
        <w:rPr>
          <w:b w:val="0"/>
        </w:rPr>
        <w:t>«</w:t>
      </w:r>
      <w:r w:rsidR="00467A43" w:rsidRPr="00BB49D7">
        <w:rPr>
          <w:rStyle w:val="20"/>
          <w:lang w:eastAsia="en-US" w:bidi="ar-SA"/>
        </w:rPr>
        <w:t>Форма решения об отказе в приеме документов,</w:t>
      </w:r>
      <w:r w:rsidR="00467A43">
        <w:rPr>
          <w:rStyle w:val="20"/>
          <w:lang w:eastAsia="en-US" w:bidi="ar-SA"/>
        </w:rPr>
        <w:t xml:space="preserve"> </w:t>
      </w:r>
      <w:r w:rsidR="00467A43" w:rsidRPr="00BB49D7">
        <w:rPr>
          <w:rStyle w:val="20"/>
          <w:lang w:eastAsia="en-US" w:bidi="ar-SA"/>
        </w:rPr>
        <w:t>необходимых для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>
        <w:rPr>
          <w:b w:val="0"/>
          <w:lang w:eastAsia="ar-SA"/>
        </w:rPr>
        <w:t>…………………</w:t>
      </w:r>
      <w:r w:rsidR="00467A43">
        <w:rPr>
          <w:b w:val="0"/>
          <w:lang w:eastAsia="ar-SA"/>
        </w:rPr>
        <w:t>……………………………………………</w:t>
      </w:r>
      <w:r>
        <w:rPr>
          <w:b w:val="0"/>
          <w:lang w:eastAsia="ar-SA"/>
        </w:rPr>
        <w:t>.</w:t>
      </w:r>
      <w:r w:rsidR="00467A43">
        <w:rPr>
          <w:b w:val="0"/>
          <w:lang w:eastAsia="ar-SA"/>
        </w:rPr>
        <w:t>4</w:t>
      </w:r>
      <w:r w:rsidR="00E2257F">
        <w:rPr>
          <w:b w:val="0"/>
          <w:lang w:eastAsia="ar-SA"/>
        </w:rPr>
        <w:t>4</w:t>
      </w: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  <w:lang w:eastAsia="ar-SA"/>
        </w:rPr>
      </w:pPr>
    </w:p>
    <w:p w:rsidR="004167FD" w:rsidRPr="003E3B40" w:rsidRDefault="004167FD" w:rsidP="003E3B40">
      <w:pPr>
        <w:pStyle w:val="ad"/>
        <w:ind w:left="0" w:firstLine="0"/>
        <w:outlineLvl w:val="1"/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</w:pPr>
      <w:r w:rsidRPr="003E3B40">
        <w:rPr>
          <w:rFonts w:cs="Times New Roman"/>
          <w:b/>
          <w:sz w:val="24"/>
          <w:szCs w:val="24"/>
        </w:rPr>
        <w:t>Приложение 6</w:t>
      </w:r>
      <w:r w:rsidRPr="003E3B40">
        <w:rPr>
          <w:rFonts w:cs="Times New Roman"/>
          <w:sz w:val="24"/>
          <w:szCs w:val="24"/>
        </w:rPr>
        <w:t xml:space="preserve"> </w:t>
      </w:r>
      <w:r w:rsidRPr="003E3B40">
        <w:rPr>
          <w:rFonts w:cs="Times New Roman"/>
          <w:b/>
          <w:sz w:val="24"/>
          <w:szCs w:val="24"/>
        </w:rPr>
        <w:t>«</w:t>
      </w:r>
      <w:r w:rsidR="003E3B40" w:rsidRPr="003E3B40">
        <w:rPr>
          <w:rFonts w:ascii="Times New Roman" w:hAnsi="Times New Roman"/>
          <w:sz w:val="24"/>
          <w:szCs w:val="24"/>
        </w:rPr>
        <w:t>Перечень</w:t>
      </w:r>
      <w:r w:rsidR="003E3B40">
        <w:rPr>
          <w:rFonts w:ascii="Times New Roman" w:hAnsi="Times New Roman"/>
          <w:sz w:val="24"/>
          <w:szCs w:val="24"/>
        </w:rPr>
        <w:t xml:space="preserve"> </w:t>
      </w:r>
      <w:r w:rsidR="003E3B40" w:rsidRPr="003E3B40">
        <w:rPr>
          <w:rFonts w:ascii="Times New Roman" w:hAnsi="Times New Roman"/>
          <w:sz w:val="24"/>
          <w:szCs w:val="24"/>
        </w:rPr>
        <w:t>общих признаков, по которым объединяются</w:t>
      </w:r>
      <w:r w:rsidR="003E3B40">
        <w:rPr>
          <w:rFonts w:ascii="Times New Roman" w:hAnsi="Times New Roman"/>
          <w:sz w:val="24"/>
          <w:szCs w:val="24"/>
        </w:rPr>
        <w:t xml:space="preserve"> </w:t>
      </w:r>
      <w:r w:rsidR="003E3B40" w:rsidRPr="003E3B40">
        <w:rPr>
          <w:rFonts w:ascii="Times New Roman" w:hAnsi="Times New Roman"/>
          <w:sz w:val="24"/>
          <w:szCs w:val="24"/>
        </w:rPr>
        <w:t>категории заявителей, а также комбинации признаков заявителей,</w:t>
      </w:r>
      <w:r w:rsidR="003E3B40">
        <w:rPr>
          <w:rFonts w:ascii="Times New Roman" w:hAnsi="Times New Roman"/>
          <w:sz w:val="24"/>
          <w:szCs w:val="24"/>
        </w:rPr>
        <w:t xml:space="preserve"> </w:t>
      </w:r>
      <w:r w:rsidR="003E3B40" w:rsidRPr="003E3B40">
        <w:rPr>
          <w:rFonts w:ascii="Times New Roman" w:hAnsi="Times New Roman"/>
          <w:sz w:val="24"/>
          <w:szCs w:val="24"/>
        </w:rPr>
        <w:t>каждая из которых соответствует одному варианту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 w:rsidRP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…………………</w:t>
      </w:r>
      <w:r w:rsid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………………….</w:t>
      </w:r>
      <w:r w:rsidRP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.</w:t>
      </w:r>
      <w:r w:rsid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4</w:t>
      </w:r>
      <w:r w:rsidR="00E2257F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5</w:t>
      </w:r>
    </w:p>
    <w:p w:rsidR="004167FD" w:rsidRDefault="004167FD" w:rsidP="004167FD">
      <w:pPr>
        <w:pStyle w:val="2"/>
        <w:jc w:val="left"/>
        <w:outlineLvl w:val="1"/>
        <w:rPr>
          <w:rFonts w:eastAsia="PMingLiU" w:cs="Times New Roman"/>
          <w:b w:val="0"/>
          <w:kern w:val="0"/>
          <w:lang w:eastAsia="ru-RU" w:bidi="ar-SA"/>
        </w:rPr>
      </w:pPr>
    </w:p>
    <w:p w:rsidR="004167FD" w:rsidRDefault="004167FD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7 </w:t>
      </w:r>
      <w:r w:rsidRPr="0008663F">
        <w:rPr>
          <w:rFonts w:cs="Times New Roman"/>
          <w:b w:val="0"/>
        </w:rPr>
        <w:t>«</w:t>
      </w:r>
      <w:r w:rsidR="003E3B40" w:rsidRPr="003E3B40">
        <w:rPr>
          <w:rFonts w:cs="Times New Roman"/>
          <w:b w:val="0"/>
        </w:rPr>
        <w:t>Форма запроса о пред</w:t>
      </w:r>
      <w:r w:rsidR="003E3B40">
        <w:rPr>
          <w:rFonts w:cs="Times New Roman"/>
          <w:b w:val="0"/>
        </w:rPr>
        <w:t xml:space="preserve">оставлении муниципальной услуги </w:t>
      </w:r>
      <w:r w:rsidR="003E3B40" w:rsidRPr="003E3B40">
        <w:rPr>
          <w:rFonts w:cs="Times New Roman"/>
          <w:b w:val="0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>
        <w:rPr>
          <w:rFonts w:cs="Times New Roman"/>
          <w:b w:val="0"/>
        </w:rPr>
        <w:t>» ..……</w:t>
      </w:r>
      <w:r w:rsidR="003E3B40">
        <w:rPr>
          <w:rFonts w:cs="Times New Roman"/>
          <w:b w:val="0"/>
        </w:rPr>
        <w:t>……………..4</w:t>
      </w:r>
      <w:r w:rsidR="00E2257F">
        <w:rPr>
          <w:rFonts w:cs="Times New Roman"/>
          <w:b w:val="0"/>
        </w:rPr>
        <w:t>6</w:t>
      </w: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</w:rPr>
      </w:pP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</w:rPr>
      </w:pPr>
      <w:r w:rsidRPr="0008663F">
        <w:rPr>
          <w:rFonts w:cs="Times New Roman"/>
        </w:rPr>
        <w:t>Приложение 8</w:t>
      </w:r>
      <w:r>
        <w:rPr>
          <w:rFonts w:cs="Times New Roman"/>
          <w:b w:val="0"/>
        </w:rPr>
        <w:t xml:space="preserve"> «</w:t>
      </w:r>
      <w:r w:rsidR="003E3B40" w:rsidRPr="003E3B40">
        <w:rPr>
          <w:rFonts w:cs="Times New Roman"/>
          <w:b w:val="0"/>
        </w:rPr>
        <w:t>Форма запроса о согласии на обработку персональных данных</w:t>
      </w:r>
      <w:r w:rsidRPr="0008663F">
        <w:rPr>
          <w:rFonts w:cs="Times New Roman"/>
          <w:b w:val="0"/>
        </w:rPr>
        <w:t>»</w:t>
      </w:r>
      <w:r w:rsidR="003E3B40">
        <w:rPr>
          <w:rFonts w:cs="Times New Roman"/>
          <w:b w:val="0"/>
        </w:rPr>
        <w:t xml:space="preserve"> ………4</w:t>
      </w:r>
      <w:r w:rsidR="00E2257F">
        <w:rPr>
          <w:rFonts w:cs="Times New Roman"/>
          <w:b w:val="0"/>
        </w:rPr>
        <w:t>8</w:t>
      </w: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</w:rPr>
      </w:pPr>
    </w:p>
    <w:p w:rsidR="004167FD" w:rsidRDefault="004167FD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9 </w:t>
      </w:r>
      <w:r w:rsidRPr="003E3B40">
        <w:rPr>
          <w:rFonts w:cs="Times New Roman"/>
          <w:b w:val="0"/>
        </w:rPr>
        <w:t>«</w:t>
      </w:r>
      <w:r w:rsidR="003E3B40" w:rsidRPr="003E3B40">
        <w:rPr>
          <w:rFonts w:cs="Times New Roman"/>
          <w:b w:val="0"/>
        </w:rPr>
        <w:t>Форма согласия членов семьи нанимателя на вселение гражданина в качестве проживающего совместно с ними члена семьи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</w:t>
      </w:r>
      <w:r w:rsidR="003E3B40">
        <w:rPr>
          <w:rFonts w:cs="Times New Roman"/>
          <w:b w:val="0"/>
        </w:rPr>
        <w:t>………………..4</w:t>
      </w:r>
      <w:r w:rsidR="00E2257F">
        <w:rPr>
          <w:rFonts w:cs="Times New Roman"/>
          <w:b w:val="0"/>
        </w:rPr>
        <w:t>9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lastRenderedPageBreak/>
        <w:t xml:space="preserve">Приложение 10 </w:t>
      </w:r>
      <w:r w:rsidRPr="003E3B40">
        <w:rPr>
          <w:rFonts w:cs="Times New Roman"/>
          <w:b w:val="0"/>
        </w:rPr>
        <w:t>«Форма запроса о предоставлении муниципальной услуги</w:t>
      </w:r>
      <w:r>
        <w:rPr>
          <w:rFonts w:cs="Times New Roman"/>
          <w:b w:val="0"/>
        </w:rPr>
        <w:t xml:space="preserve"> </w:t>
      </w:r>
      <w:r w:rsidRPr="003E3B40">
        <w:rPr>
          <w:rFonts w:cs="Times New Roman"/>
          <w:b w:val="0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…………………….</w:t>
      </w:r>
      <w:r w:rsidR="00E2257F">
        <w:rPr>
          <w:rFonts w:cs="Times New Roman"/>
          <w:b w:val="0"/>
        </w:rPr>
        <w:t>50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</w:rPr>
      </w:pP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11 </w:t>
      </w:r>
      <w:r w:rsidRPr="003E3B40">
        <w:rPr>
          <w:rFonts w:cs="Times New Roman"/>
          <w:b w:val="0"/>
        </w:rPr>
        <w:t>«Форма согласия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……………………………………..5</w:t>
      </w:r>
      <w:r w:rsidR="00E2257F">
        <w:rPr>
          <w:rFonts w:cs="Times New Roman"/>
          <w:b w:val="0"/>
        </w:rPr>
        <w:t>3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</w:rPr>
      </w:pPr>
    </w:p>
    <w:p w:rsidR="003E3B40" w:rsidRP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12 </w:t>
      </w:r>
      <w:r w:rsidRPr="003E3B40">
        <w:rPr>
          <w:rFonts w:cs="Times New Roman"/>
          <w:b w:val="0"/>
        </w:rPr>
        <w:t>«Договор</w:t>
      </w:r>
      <w:r>
        <w:rPr>
          <w:rFonts w:cs="Times New Roman"/>
          <w:b w:val="0"/>
        </w:rPr>
        <w:t xml:space="preserve"> </w:t>
      </w:r>
      <w:r w:rsidRPr="003E3B40">
        <w:rPr>
          <w:rFonts w:cs="Times New Roman"/>
          <w:b w:val="0"/>
        </w:rPr>
        <w:t xml:space="preserve">об обмене жилыми помещениями, предоставленными 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 w:rsidRPr="003E3B40">
        <w:rPr>
          <w:rFonts w:cs="Times New Roman"/>
          <w:b w:val="0"/>
        </w:rPr>
        <w:t>по договорам социального найма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……………………………………………………………53</w:t>
      </w:r>
    </w:p>
    <w:p w:rsidR="004167FD" w:rsidRPr="00103B91" w:rsidRDefault="004167FD" w:rsidP="004167FD">
      <w:pPr>
        <w:pStyle w:val="a7"/>
        <w:spacing w:after="0" w:line="240" w:lineRule="auto"/>
        <w:jc w:val="both"/>
        <w:rPr>
          <w:rFonts w:hint="eastAsia"/>
        </w:rPr>
      </w:pPr>
    </w:p>
    <w:p w:rsidR="004167FD" w:rsidRDefault="004167FD" w:rsidP="004167FD">
      <w:pPr>
        <w:rPr>
          <w:rFonts w:ascii="Times New Roman" w:eastAsia="MS Gothic" w:hAnsi="Times New Roman" w:cs="Times New Roman"/>
          <w:b/>
          <w:bCs/>
        </w:rPr>
      </w:pPr>
      <w:r>
        <w:rPr>
          <w:rFonts w:cs="Times New Roman"/>
        </w:rPr>
        <w:br w:type="page"/>
      </w:r>
    </w:p>
    <w:p w:rsidR="008C4786" w:rsidRPr="00F7346B" w:rsidRDefault="00F7346B" w:rsidP="00F7346B">
      <w:pPr>
        <w:keepNext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Административный регламент предоставления</w:t>
      </w:r>
    </w:p>
    <w:p w:rsidR="008C4786" w:rsidRPr="00F7346B" w:rsidRDefault="00F7346B" w:rsidP="00F7346B">
      <w:pPr>
        <w:keepNext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1. Предмет регулирования административного регламента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Настоящий административный регламент предоставления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(далее соответственно – Регламент, Услуга) регулирует отношения, возникающие в связи с предоставлением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Сергиево-Посадского городского округа Московской области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 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 Перечень принятых сокращений: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 области.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</w:t>
      </w:r>
      <w:hyperlink r:id="rId8">
        <w:r w:rsidRPr="00F7346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www.gosuslugi.ru</w:t>
        </w:r>
      </w:hyperlink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1.2.4. МФЦ – многофункциональный центр предоставления государственных и муниципальных услуг в Московской области.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1.2.5.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1.2.6.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</w:t>
      </w:r>
      <w:hyperlink r:id="rId9">
        <w:r w:rsidRPr="00F7346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www.uslugi.mosreg.ru</w:t>
        </w:r>
      </w:hyperlink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1.2.7. Учредитель МФЦ – администрация Сергиево-Посадского городского округа Московской области, являющаяся учредителем 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1.3. 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 и результат предоставления Услуги.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2. Круг заявителей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Услуга предоставляется физическим лицам – гражданам Российской Федерации либо их уполномоченным представителям, обратившимся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запросом (далее – заявитель).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 Услуга предоставляется категории заявителя в соответствии с вариантом предоставления Услуги, соответствующим признакам заявителя, определенным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 результате анкетирования, проводимого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дминистрацией городского округа (далее соответственно – вариант, профилирование), а также результата, за предоставлением которого обратился заявитель.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II. Стандарт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3. Наименование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3.1. Услуга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0AF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4. Наименование органа местного самоуправления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Московской области, предоставляющего Услугу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687" w:rsidRDefault="005A2687" w:rsidP="005A26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687">
        <w:rPr>
          <w:rFonts w:ascii="Times New Roman" w:eastAsia="Times New Roman" w:hAnsi="Times New Roman" w:cs="Times New Roman"/>
          <w:color w:val="000000"/>
          <w:sz w:val="24"/>
          <w:szCs w:val="24"/>
        </w:rPr>
        <w:t>4.1. Органом местного самоуправления на территории Сергиево-Посадского городского округа Московской области, ответственным за предоставление Услуги, является администрация городского округа.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4.2. Непосредственное предоставление Услуги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 структурное подразделение администрации городского округа – отдел жилищной политики управления муниципальной собственности</w:t>
      </w:r>
      <w:r w:rsidRPr="00F734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5. Результат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5.1.1.1. в случае, если целью обращения заявителя является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решение о предоставлении Услуги оформляется в виде: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5.1.1.2. в случае, если целью обращения заявителя является получение согласия на обмен жилыми помещениями, предоставленными по договорам социального найма решение о предоставлении Услуги оформляется в виде: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5.2.1. </w:t>
      </w:r>
      <w:r w:rsidR="004A233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Личный кабинет на РПГУ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5.2.2. в МФЦ в виде распечатанного на бумажном носителе экземпляра электронного документа. В любом МФЦ в пределах территории Московской области заявителю обеспечена возможность получения результа</w:t>
      </w:r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предоставления Услуги в виде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распечатанного</w:t>
      </w:r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на бумажном носителе экз</w:t>
      </w:r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емпляра электронного документа,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подписанного усиленной квалифицированной электронной подписью уполномоченного должностного лица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5.2.3. в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6. Срок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6.1. Срок предоставления Услуги определяется для каждого варианта и приведен в их описании, которое содержится в разделе III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Регламента.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7. Правовые основания для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а также их должностных лиц, муниципальных служащих,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администрации городского округа, работников МФЦ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размещены на официальном сайте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 http://www.sergiev-reg.ru/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РПГУ. Перечень нормативных правовых актов Российской Федерации, нормативных правовых актов Московской области дополнительно приведен в Приложении 4 к Регламенту.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FDD">
        <w:rPr>
          <w:rFonts w:ascii="Times New Roman" w:eastAsia="Times New Roman" w:hAnsi="Times New Roman" w:cs="Times New Roman"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9. Исчерпывающий перечень оснований для отказа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в приеме документов, необходимых для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приводится в их описании, которое содержится в разделе III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9.2. Решение об отказе в приеме документов, необходимых для предоставления Услуги, оформляется в соответствии с Приложением 5 к Регламенту и предоставляется (направляется) заявителю в порядке, установленном в разделе III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предоставлением Услуги.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10. Исчерпывающий перечень оснований для приостановления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предоставления Услуги или отказа в предоставлении Услуги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10.1. Основания для 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10.2. Исчерпывающий перечень оснований для отказа в предоставлении Услуги определяется для каждого варианта и приводитс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 их описании,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 содержится в разделе III 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фиксируется в ВИС. Отказ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от предоставления Услуги не препятствует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повторному обращению заявителя в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 предоставлением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10.4. Заявитель вправе повторно обратиться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 запросом после устранения оснований</w:t>
      </w:r>
      <w:r w:rsidRPr="00F734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для отказа в предоставлении Услуги.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6FDD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11. Размер платы, взимаемой с заявителя</w:t>
      </w:r>
      <w:r w:rsidR="0016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при предоставлении Услуги, и способы ее взимания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11.1. Услуга предоставляется бесплатно.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6FDD" w:rsidRDefault="00F7346B" w:rsidP="00166FD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12. Максимальный срок ожидания в очереди</w:t>
      </w:r>
      <w:r w:rsidR="0016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при подаче заявителем </w:t>
      </w:r>
    </w:p>
    <w:p w:rsidR="008C4786" w:rsidRPr="00F7346B" w:rsidRDefault="00166FDD" w:rsidP="00166FD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F7346B" w:rsidRPr="00F7346B">
        <w:rPr>
          <w:rFonts w:ascii="Times New Roman" w:eastAsia="Times New Roman" w:hAnsi="Times New Roman" w:cs="Times New Roman"/>
          <w:sz w:val="24"/>
          <w:szCs w:val="24"/>
        </w:rPr>
        <w:t>апроса и при получении результата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13. Срок регистрации запроса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 Срок регистрации запроса в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случае, если он подан: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13.1.1. в электронной форме посредством РПГУ до 16:00 рабочего дня – в день его подачи, после 16:00 рабочего дня либо в нерабочий день – на следующий рабочий день;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13.1.2. лично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 день обращения;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13.1.3. почтовым отправлением – не позднее следующего рабочего дня после его поступления;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13.1.4. по электронной почте – не позднее следующего рабочего дня после его поступления.</w:t>
      </w:r>
    </w:p>
    <w:p w:rsidR="008C4786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6FDD" w:rsidRDefault="00166FDD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6FDD" w:rsidRPr="00F7346B" w:rsidRDefault="00166FDD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lastRenderedPageBreak/>
        <w:t>14. Требования к помещениям, в которых предоставляются Услуги</w:t>
      </w:r>
    </w:p>
    <w:p w:rsidR="00166FDD" w:rsidRPr="00F7346B" w:rsidRDefault="00166FDD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</w:t>
      </w:r>
      <w:r w:rsidR="004A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14.2. Требования к помещениям, в которых предоставляются Услуги, размещаются на официальном сайте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РПГУ.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15. Показатели качества и доступности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15.1. Показателями качества и доступности Услуги, перечень которых размещен на официальном сайте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РПГУ,</w:t>
      </w:r>
      <w:r w:rsidRPr="00F7346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15.1.1. Доступность электронн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форм документов, необходимых для предоставления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15.1.2. Возможность подачи за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проса и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Услуги, в электронной форме.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15.1.3. Своевременное предоставление Услуги (отсутствие нарушений сроков предоставления Услуги).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15.1.4. Предоставление Услуги в соответствии с вариантом.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15.1.5. </w:t>
      </w:r>
      <w:r w:rsidR="004A233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 о ходе предоставления Услуги, а также получения результата предоставления Услуги.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</w:t>
      </w:r>
      <w:r w:rsidR="003E3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форме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16.1. Услуги, которые являются необходимыми и обязательными для предоставления Услуги, в соответствии с постановлением Правительства Московской области от 01.04.2015 № 186/12 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услуг»:</w:t>
      </w:r>
    </w:p>
    <w:p w:rsidR="008C4786" w:rsidRPr="00F7346B" w:rsidRDefault="00F7346B" w:rsidP="00F7346B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16.1.1. Выдача выписки из финансового лицевого счета с места жительства заявителя. В соответствии с постановлением Правительства Московской области от 01.04.2015 </w:t>
      </w:r>
      <w:r w:rsidR="004A233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186/12 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 выписка из финансового лицевого счета выдается бесплатно в порядке, установленном законодательством Российской Федерации».</w:t>
      </w:r>
    </w:p>
    <w:p w:rsidR="008C4786" w:rsidRPr="00F7346B" w:rsidRDefault="00F7346B" w:rsidP="00F7346B">
      <w:pPr>
        <w:suppressAutoHyphens/>
        <w:spacing w:after="0" w:line="240" w:lineRule="auto"/>
        <w:ind w:left="-284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16.2. Информационные системы, используемые для предоставления Услуги:</w:t>
      </w:r>
    </w:p>
    <w:p w:rsidR="008C4786" w:rsidRPr="00F7346B" w:rsidRDefault="00F7346B" w:rsidP="00166FDD">
      <w:pPr>
        <w:suppressAutoHyphens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16.2.1. РПГУ;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16.2.2. Модуль МФЦ ЕИС ОУ;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16.2.3. ВИС.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 Особенности предоставления Услуги в 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документа осуществляется в любом МФЦ в пределах территории Московской области по выбору заявителя независимо от его места жительства или места пребывания (для физических лиц).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луг» (далее – Федеральный закон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 210-ФЗ), постановлением Правительства Российской Федерации № 1376, а также в соответствии с соглашением о взаимодействии, которое заключается между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16.3.3. 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166FDD" w:rsidRDefault="00F7346B" w:rsidP="00166F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16.3.4. Перечень МФЦ Московской области размещен на РПГУ.</w:t>
      </w:r>
    </w:p>
    <w:p w:rsidR="008C4786" w:rsidRPr="00F7346B" w:rsidRDefault="00F7346B" w:rsidP="00166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FDD">
        <w:rPr>
          <w:rFonts w:ascii="Times New Roman" w:hAnsi="Times New Roman" w:cs="Times New Roman"/>
          <w:sz w:val="24"/>
          <w:szCs w:val="24"/>
        </w:rPr>
        <w:t>16.3.5. В МФЦ исключается</w:t>
      </w:r>
      <w:r w:rsidR="00166FDD" w:rsidRPr="00166FDD">
        <w:rPr>
          <w:rFonts w:ascii="Times New Roman" w:hAnsi="Times New Roman" w:cs="Times New Roman"/>
          <w:sz w:val="24"/>
          <w:szCs w:val="24"/>
        </w:rPr>
        <w:t xml:space="preserve"> </w:t>
      </w:r>
      <w:r w:rsidRPr="00166FDD">
        <w:rPr>
          <w:rFonts w:ascii="Times New Roman" w:hAnsi="Times New Roman" w:cs="Times New Roman"/>
          <w:sz w:val="24"/>
          <w:szCs w:val="24"/>
        </w:rPr>
        <w:t xml:space="preserve">взаимодействие заявителя с должностными лицами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166FDD">
        <w:rPr>
          <w:rFonts w:ascii="Times New Roman" w:hAnsi="Times New Roman" w:cs="Times New Roman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16.3.6. При предоставлении Услуги в МФЦ, при выдаче результата предоставления Услуги в МФЦ работникам МФЦ запрещается требовать от заявителя предоставления документов, информации и осуществления действий, предусмотренных частью 3 статьи 16 Федерального закона № 210-ФЗ.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 Особенности предоставления Услуги в электронной форме: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 31.10.2018 № 792/37 «Об утверждении требований к форматам заявлений и 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области».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 Варианты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17.1. Перечень вариантов: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17.1.1. Вариант 1.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заявителя – физические лица – граждане Российской Федерации: одиноко проживающие граждане, являющиеся нанимателями жилых помещений по договорам социального найма, включая их уполномоченных представителей.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17.1.2. Вариант 2.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заявителя – физические лица – граждане Российской Федерации: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17.1.3. Вариант 3.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согласия на обмен жилыми помещениями, предоставленными по договорам социального найма.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CC33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заявителя – физические лица – граждане Российской Федерации: являющиеся нанимателями жилых помещений по договорам социального найма, включая их уполномоченных представителей.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17.2. Порядок исправления допущенных опечаток и ошибок в выданных в результате предоставления Услуги документах.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17.2.1. Заявитель при обнаружении допущенных опечаток и ошибок в выданных в результате предоставления Услуги документах обращается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РПГУ, личного обращения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почтового отправления, электронной почты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</w:p>
    <w:p w:rsidR="008C4786" w:rsidRPr="00F7346B" w:rsidRDefault="00166FDD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 выданные в результате предоставления Услуги документы.</w:t>
      </w:r>
    </w:p>
    <w:p w:rsidR="008C4786" w:rsidRPr="00F7346B" w:rsidRDefault="00855C92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иными способами) лично в 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почтовым отправлением, по электронной почте (в зависимости от способа обращения с заявлением о необходимости исправления опечаток и ошибок) в срок, не превышающий 5 рабочих дней со дня регистрации заявления о необходимости исправления опечаток и ошибок.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оснований для удовлетворения заявления о необходимости исправления опечаток и ошибок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(выдает) заявителю мотивированное уведомление об отказе в удовлетворении данного заявления через Личный кабинет на РПГУ, при обраще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в МФЦ, при личном обращении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почтовым отправлением, по электронной почте (в зависимости от способа обращения)</w:t>
      </w:r>
      <w:r w:rsidRPr="00F734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не превышающий 5 рабочих дней со дня регистрации такого заявления.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17.2.2. 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F734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уведомление об их исправлении (в случае, если запрос направлялся посредством РПГУ) либо результат предоставления Услуги (в случае, если запрос направлялся почтовым отправлением, в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почте) через Личный кабинет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 РПГУ, при обращении в МФЦ, при личном обращении в 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почтовым отправлением, по электронной почте в срок, не превышающий 5 рабочих дней со дня обнаружения таких опечаток и ошибок.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17.3. Выдача дубликата документа, выданного по результатам предоставления Услуги, не предусмотрена.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18. Описание административной процедуры профилирования заявителя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18.1. Вариант определяется путем профилирования заявителя в соответствии с Приложением 6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18.2. Профилирование заявителя осуществляется посредством РПГУ, опроса в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зависимости от способов подачи запроса, установленных Регламентом).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2D0">
        <w:rPr>
          <w:rFonts w:ascii="Times New Roman" w:eastAsia="Times New Roman" w:hAnsi="Times New Roman" w:cs="Times New Roman"/>
          <w:sz w:val="24"/>
          <w:szCs w:val="24"/>
        </w:rPr>
        <w:t>19. Описание вариантов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 Для варианта 1, указанного в подпункте 17.1.1 пункта 17.1 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19.1.2. Срок предоставления Услуги составляет 10 рабочих дней со дня регистрации запроса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предоставления Услуги составляет 10 рабочих дней со дня регистрации запроса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19.1.3.1. Запрос по форме, приведенной в Приложении 7 к 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заполняется его интерактивная форма;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лично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9692E" w:rsidRDefault="00E9692E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19.1.3.2. Документ, удостоверяющий личность заявителя.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лично в администрацию городского округа предоставляется оригинал документа,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округа);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692E" w:rsidRPr="00F7346B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документ), подтверждающего полномочия представителя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Документ, удостоверяющий личность вселяемого гражданина в качестве члена семьи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Выписка из финансового лицевого счета.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19.1.3.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Согласие на обработку персональных данных от всех совместно проживающих с заявителем членов семьи и вселяемого гражданина в соответствии с Приложением 8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19.1.4. 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19.1.4.1.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содержащие сведения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всех гражданах,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зарегистрированных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 жительства и (или) месту пребывания в жилом помещении.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19.1.4.2.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 Исчерпывающий перечень оснований для отказа в приеме документов, необходимых для предоставления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19.1.5.1. обращение за предоставлением иной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19.1.5.2. заявителем представлен неполный комплект документов, необходимых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C4786" w:rsidRPr="00F7346B" w:rsidRDefault="00F7346B" w:rsidP="002272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19.1.6. Основания для 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 Исчерпывающий перечень оснований для отказа в 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19.1.7.1. несоответствие категории заявителя кругу лиц, указанных в подразделах 2, 17 Регламента;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19.1.7.2. несоответствие документов, указанных в пункте 19.1.3 Регламента, по форме или содержанию требованиям законодательства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19.1.7.4. отзыв запроса по инициативе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19.1.7.5. после вселения гражданина в качестве члена семьи нанимателя жилого помещения, общая площадь этого жилого помещения на одного члена семьи составит менее учетной нормы.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19.1.8. Перечень административных процедур (действий) предоставления Услуги: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запроса и документов и (или) информации, необходимых для предоставления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межведомственное информационное взаимодействие;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принятие решения о предоставлении (об отказе в предоставлении)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 Состав административных процедур (действий) предоставления Услуги в соответствии с данным вариантом: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19.1.9.1. Прием запроса и документов и (или) информации,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административного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оформляется в соответствии Приложением 7 к Регламенту. К запросу прилагаются документы, указанные в пункте 19.1.3 Регламента. Заявителем по собственной инициативе могут быть представлены документы, указанные в пункте 19.1.4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для отказа в приеме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предоставления государственной Услуги, указаны в пункте 19.1.5 Регламента.</w:t>
      </w:r>
    </w:p>
    <w:p w:rsidR="008C4786" w:rsidRPr="00F7346B" w:rsidRDefault="00F7346B" w:rsidP="00F7346B">
      <w:pPr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регистрируется в сроки, указанные в подразделе 13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может быть подан заявителем (представителем заявителя) следующими способами: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РПГУ,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посредством РПГУ заявитель авторизуется на РПГУ посредством подтвержденной учетной записи в ЕСИА. При 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должностным лицом, муниципальным служащим, работником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проверяют запрос на предмет наличия оснований для отказа в приеме документов, необходимых для предоставления Услуги, предусмотренных в пункте 19.1.5 Регламента. При наличии таких оснований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решение об отказе в приеме документов, необходимых для предоставления Услуги, по форме согласно Приложению 5 к 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и не позднее первого рабочего дня, следующего за днем поступления запроса, направляется заявителю в Личный кабинет на РПГУ, по электронной почте, почтовым отправлением, выдается заявителю (представителю заявителя) 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срок не позднее 30 минут с момента получения от него документов. В случае, если такие основания отсутствуют,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регистрируют запрос.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подачи запроса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19.1.9.2. Межведомственное информационное взаимодействие.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Федеральную налоговую службу (ФНС России).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Федеральную налоговую службу;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Министерство внутренних дел Российской Федерации.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Министерство внутренних дел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Контроль предоставления результата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5 (пяти)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поступления ответа на межведомственные информационные запросы.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19.1.9.3. Принятие решения о предоставлении (об отказе в предоставлении)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собранного комплекта документов, исходя из критериев предоставления Услуги, установленных Регламентом, определяет возможность предоставления Услуги и формирует в ВИС проект решения о предоставлении Услуги по форме согласно Приложению 1 к Регламенту или об отказе в ее предоставлении по форме согласно Приложению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Рассмотрение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 (два) рабочих дня.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Уполномоченное должностное лицо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муниципальному служащему, работнику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 выдачи (направления) результата предоставления Услуги заявителю. Решение о предоставлении (об отказе в предоставлении) Услуги принимается в срок 3 (три) рабочих дня с даты получения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сведений, необходимых для принятия соответствующего решения.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19.1.9.4.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Выдача (направление) результата предоставления Услуги заявителю посредством 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административного действия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Личный кабинет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может получить результат предоставления Услуги в любом МФЦ Московской области в виде распечатанного на бумажном носителе экземпляра электронного документа.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 предоставлении (об отказе в предоставлении) Услуги направляется в Личный кабинет на РПГУ в день его подписания.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Выдача (направление) результата предоставления Услуги заявителю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заявитель (представитель заявителя) уведомляется о готовности к выдаче результата в Администрации, о направлении результата Услуги почтовым отправлением, по электронной почте. Результат предоставления Услуги направляется заявителю в день его подписания.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 случае, если за 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 При необходимости указываются иные действия при предоставлении результата предоставления Услуги, например, подписание договора и т.д.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расписку о выдаче результата предоставления Услуги, распечатывает ее в 1 экземпляре, подписывает и передает ее на подпись заявителю (представителю заявителя) (данный экземпляр расписки хранится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Либо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 Для варианта 2, указанного в подпункте 17.1.2 пункта 17.1 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19.2.2. Срок предоставления Услуги составляет 10 рабочих дней со дня регистрации запроса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предоставления Услуги составляет 10 рабочих дней со дня регистрации запроса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19.2.3.1. Запрос по форме, приведенной в Приложении 7 к 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заполняется его интерактивная форма;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лично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19.2.3.2. Документ, удостоверяющий личность заявителя.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лично в администрацию городского округа предоставляется оригинал документа,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округа);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692E" w:rsidRPr="00F7346B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документ), подтверждающего полномочия представителя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Согласие членов семьи нанимателя, в том числе временно отсутствующих членов семьи нанимателя, на вселение гражданина в качестве проживающего совместно с ними члена семьи (для временно отсутствующих членов семьи нанимателя ⁠-⁠ нотариально оформленное согласие) в соответствии с Приложением 9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ЕПГУ,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Документы, удостоверяющие личности членов семьи заявителя, дающих согласие на вселение.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Документ, удостоверяющий личность вселяемого гражданина в качестве члена семьи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Документ, подтверждающий полномочия представителя членов семьи заявителя (в случае наличия представителя у членов семьи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 Выписка из финансового лицевого счета.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Согласие на обработку персональных данных от всех совместно проживающих с заявителем членов семьи и вселяемого гражданина в соответствии с Приложением 8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19.2.4. 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19.2.4.1. Документы, содержащие сведения о всех гражданах, зарегистрированных по месту жительства и (или) месту пребывания в жилом помещении.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19.2.4.2. Документы, подтверждающие семейные отношения заявителя и членов его семьи, дающих согласие на вселение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19.2.4.3.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 Исчерпывающий перечень оснований для отказа в приеме документов, необходимых для предоставления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19.2.5.1. обращение за предоставлением иной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19.2.5.2. заявителем представлен неполный комплект документов, необходимых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19.2.6. Основания для 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 Исчерпывающий перечень оснований для отказа в 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19.2.7.1. несоответствие категории заявителя кругу лиц, указанных в подразделах 2, 17 Регламента;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19.2.7.2. несоответствие документов, указанных в пункте 19.2.3 Регламента, по форме или содержанию требованиям законодательства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19.2.7.4. отзыв запроса по инициативе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19.2.7.5. после вселения гражданина в качестве члена семьи нанимателя жилого помещения, общая площадь этого жилого помещения на одного члена семьи составит менее учетной нормы.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19.2.8. Перечень административных процедур (действий) предоставления Услуги: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запроса и документов и (или) информации, необходимых для предоставления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межведомственное информационное взаимодействие;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принятие решения о предоставлении (об отказе в предоставлении)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 Состав административных процедур (действий) предоставления Услуги в соответствии с данным вариантом: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19.2.9.1. Прием запроса и документов и (или) информации,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Местом выполнения административного действия (процедуры) является ВИС, РПГУ, Администрация.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административного действия (пр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оформляется в соответствии Приложением 7 к Регламенту. К запросу прилагаются документы, указанные в пункте 19.2.3 Регламента. Заявителем по собственной инициативе могут быть представлены документы, указанные в пункте 19.2.4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для отказа в приеме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предоставления государственной услуги, указаны в пункте 19.2.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регистрируется в сроки, указанные в подразделе 13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Запрос может быть подан заявителем (представителем заявителя) следующими способами: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РПГУ,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посредством РПГУ заявитель авторизуется на РПГУ посредством подтвержденной учетной записи в ЕСИА. При 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должностным лицом, муниципальным служащим, работником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проверяют запрос на предмет наличия оснований для отказа в приеме документов, необходимых для предоставления Услуги, предусмотренных в пункте 19.2.5 Регламента. При наличии таких оснований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решение об отказе в приеме документов, необходимых для предоставления Услуги, по форме согласно Приложению 5 к 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и не позднее первого рабочего дня, следующего за днем поступления запроса, направляется заявителю в Личный кабинет на РПГУ, по электронной почте, почтовым отправлением, выдается заявителю (представителю заявителя) 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срок не позднее 30 минут с момента получения от него документов. В случае, если такие основания отсутствуют,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регистрируют запрос.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подачи запроса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19.2.9.2. Межведомственное информационное взаимодействие.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ия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Федеральную налоговую службу (ФНС России).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Федеральную налоговую службу;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Министерство внутренних дел Российской Федерации. Срок направления межведомственного информационного запроса – в день регистрации запроса, срок получения ответа на м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ежведомственный информационный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– не более 5 (пяти) рабочих дней со дня его поступления в Министерство внутренних дел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 Контроль предоставления результата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5 (пяти)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поступления ответа на межведомственные информационные запросы.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19.2.9.3. Принятие решения о предоставлении (об отказе в предоставлении)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собранного комплекта документов, исходя из критериев предоставления Услуги, установленных Регламентом, определяет возможность предоставления Услуги и формирует в ВИС проект решения о предоставлении Услуги по форме согласно Приложению 1 к Регламенту или об отказе в ее предоставлении по форме согласно Приложению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Рассмотрение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 (два) рабочих дня.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Уполномоченное должностное лицо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муниципальному служащему, работнику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 выдачи (направления) результата предоставления Услуги заявителю. Решение о предоставлении (об отказе в предоставлении) Услуги принимается в срок 3 (три) рабочих дня с даты получения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сведений, необходимых для принятия соответствующего решения.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19.2.9.4.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Выдача (направление) результата предоставления Услуги заявителю посредством 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Личный кабинет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(представитель заявителя) может получить результат предоставления Услуги в любом МФЦ Московской области в виде распечатанного на бумажном носителе экземпляра электронного документа. В этом случае работником МФЦ распечатывается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 предоставлении (об отказе в предоставлении) Услуги направляется в Личный кабинет на РПГУ в день его подписания.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Выдача (направление) результата предоставления Услуги заявителю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заявитель (представитель заявителя) уведомляется о готовности к выдаче результата в Администрации, о направлении результата Услуги почтовым отправлением, по электронной почте. Результат предоставления Услуги направляется заявителю в день его подписания.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 случае, если за 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 При необходимости указываются иные действия при предоставлении результата предоставления Услуги, например, подписание договора и т.д.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расписку о выдаче результата предоставления Услуги, распечатывает ее в 1 экземпляре, подписывает и передает ее на подпись заявителю (представителю заявителя) (данный экземпляр расписки хранится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Либо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 Для варианта 3, указанного в подпункте 17.1.3 пункта 17.1 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19.3.2. Срок предоставления Услуги составляет 30 рабочих дней со дня регистрации запроса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предоставления Услуги составляет 30 рабочих дней со дня регистрации запроса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19.3.3.1. Запрос по форме, приведенной в Приложении 10 к 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заполняется его интерактивная форма;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 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лично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почтовым отправлением он должен быть подписан собственноручной подписью заявителя или представителя заявителя, уполномоченного на его подписание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заверен печатью (при наличии).</w:t>
      </w:r>
    </w:p>
    <w:p w:rsid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19.3.3.2. Документ, удостоверяющий личность заявителя.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лично в администрацию городского округа предоставляется оригинал документа,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округа);</w:t>
      </w:r>
    </w:p>
    <w:p w:rsidR="00E9692E" w:rsidRPr="00E9692E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692E" w:rsidRPr="00F7346B" w:rsidRDefault="00E9692E" w:rsidP="00E9692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удостоверяющего личность заявителя</w:t>
      </w:r>
      <w:r w:rsidRP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документ), подтверждающего полномочия представителя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Документы, удостоверяющие личности членов семьи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Согласие нанимателя и членов семьи нанимателя, в том числе временно отсутствующих членов семьи нанимателя, на обмен жилыми помещениями, предоставленными по договорам социального найма в соответствии с Приложением 11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Справки об отсутствии задолженности за содержание, ремонт жилого помещения и коммунальные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Согласие органов опеки и попечительства в случае обмена жилыми помещениями, в которых зарегистрированы по месту жительства и проживают несовершеннолетние дети, недееспособные или ограниченно дееспособные граждане, являющиеся участниками сделки по обмену.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Согласие на обработку персональных данных от всех совместно проживающих с заявителем членов его семьи в соответствии с Приложением 8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Договор об обмене жилыми помещениями, предоставленными по договорам социального найма в соответствии с Приложением 12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Документ, подтверждающий полномочия представителя членов семьи заявителя (в случае наличия представителя у членов семьи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19.3.3.1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Выписка из финансового лицевого счета.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19.3.3.1</w:t>
      </w:r>
      <w:r w:rsidR="00E9692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 Медицинское заключение о наличии у заявителя и совместно проживающих с ним членов его семьи тяжелой формы хронического заболевания, включенного в перечень, утвержденный приказом Министерства здравоохранения Российской Федерации от 29.11.2012 №987н (в случае наличия указанных заболеваний у заявителя и (или) совместно проживающих с ним членов его семьи).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 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19.3.4.1. Документы, подтверждающие семейные отношения заявителя и членов его семьи, дающих согласие на обмен жилыми помещениями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19.3.4.2. Документ, содержащий сведения о всех гражданах, зарегистрированных по месту жительства и (или) месту пребывания в жилом помещении.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19.3.4.3. Договор социального найма на обмениваемое жилое помещение.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19.3.4.4. Ордер на жилое помещение (в случае его выдачи до 01.03.2005).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19.3.4.5. Договор социального найма жилого помещения (в случае его заключения с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01.03.2005).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 Исчерпывающий перечень оснований для отказа в приеме документов, необходимых для предоставления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19.3.5.1. обращение за предоставлением иной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19.3.5.2. заявителем представлен неполный комплект документов, необходимых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C4786" w:rsidRPr="00F7346B" w:rsidRDefault="00F7346B" w:rsidP="005120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19.3.6. Основания для 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 Исчерпывающий перечень оснований для отказа в 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19.3.7.1. предъявлен иск о расторжении или об изменении договора социального найма, договора найма служебного жилого помещения, охранного свидетельства (брони) к нанимателю жилого помещения или совместно проживающему с ним гражданину;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19.3.7.2. право пользования жилым помещением оспаривается в судебном порядке;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19.3.7.3. обмениваемое жилое помещение признано в установленном порядке непригодным для проживания;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19.3.7.4. принято решение о сносе соответствующего дома или его переоборудовании для использования в других целях;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19.3.7.5. принято решение о капитальном ремонте соответствующего дома с переустройством и (или) перепланировкой жилых помещений в этом доме;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19.3.7.6. в результате обмена в жилое помещение, предоставленное по договору социального найма, вселяется гражданин, страдающий тяжелой формой хронического заболевания, указанного в Приказе Министерства здравоохранения Российской Федерации от 29.11.2012 № 987н «Об утверждении перечня тяжелых форм хронических заболеваний, при которых невозможно совместное проживание граждан в одной квартире»;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19.3.7.7. несоответствие категории заявителя кругу лиц, указанных в подразделах 2, 17 Регламента;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19.3.7.8. отзыв запроса по инициативе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19.3.7.9.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19.3.7.10. несоответствие документов, указанных в пункте 19.3.3 Регламента, по форме или содержанию требованиям законодательства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19.3.8. Перечень административных процедур (действий) предоставления Услуги: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запроса и документов и (или) информации, необходимых для предоставления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межведомственное информационное взаимодействие;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принятие решения о предоставлении (об отказе в предоставлении)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 Состав административных процедур (действий) предоставления Услуги в соответствии с данным вариантом: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19.3.9.1. Прием запроса и документов и (или) информации,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Местом выполнения административного действия (процедуры) является ВИС, РПГУ,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оформляется в соответствии с Приложением 10 к Регламенту.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 запросу прилагаются документы, указанные в пункте 19.3.3 Регламента. Заявителем по собственной инициативе могут быть представлены документы, указанные в пункте 19.3.4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для отказа в приеме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предоставления государственной услуги, указаны в пункте 19.3.5 Регламента.</w:t>
      </w:r>
    </w:p>
    <w:p w:rsidR="008C4786" w:rsidRPr="00F7346B" w:rsidRDefault="00F7346B" w:rsidP="005120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регистрируется в сроки, указанные в подразделе 13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может быть подан заявителем (представителем заявителя) следующими способами: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РПГУ,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посредством РПГУ заявитель авторизуется на РПГУ посредством подтвержденной учетной записи в ЕСИА. При 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должностным лицом, муниципальным служащим, работником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проверяют запрос на предмет наличия оснований для отказа в приеме документов, необходимых для предоставления Услуги, предусмотренных в пункте 19.3.5 Регламента. При наличии таких оснований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решение об отказе в приеме документов, необходимых для предоставления Услуги, по форме согласно Приложению 5 к 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и не позднее первого рабочего дня, следующего за днем поступления запроса, направляется заявителю в Личный кабинет на РПГУ, по электронной почте, почтовым отправлением, выдается заявителю (представителю заявителя) 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срок не позднее 30 минут с момента получения от него документов. В случае, если такие основания отсутствуют,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регистрируют запрос.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подачи запроса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19.3.9.2. Межведомственное информационное взаимодействие.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ративного действия (процедуры) т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Межведомственные информационные запросы направляются в: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Федеральную налоговую службу (ФНС России).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Федеральную налоговую службу;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Министерство внутренних дел Российской Федерации. Срок направления межведомственного информационного запроса – в день регистрации запроса, срок получения ответа на м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ежведомственный информационный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– не более 5 (пяти) рабочих дней со дня его поступления в Министерство внутренних дел Российской Федерации;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округа, на территории которого находиться предполагаемое к обмену жилое помещение.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округа, на территории которого находиться предполагаемое к обмену жилое помещение.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Контроль предоставления результата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ративного действия (процедуры) н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 5 (пяти)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поступления ответа на межведомственные информационные запросы.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19.3.9.3. Принятие решения о предоставлении (об отказе в предоставлении)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 (семнадцать)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собранного комплекта документов, исходя из критериев предоставления Услуги, установленных Регламентом, определяет возможность предоставления Услуги и формирует в ВИС проект решения о предоставлении Услуги по форме согласно Приложению 2 к Регламенту или об отказе в ее предоставлении по форме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Приложению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Рассмотрение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6 (шесть)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Уполномоченное должностное лицо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муниципальному служащему, работнику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 выдачи (направления) результата предоставления Услуги заявителю. Решение о предоставлении (об отказе в предоставлении) Услуги принимается в срок 23 (двадцать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три) рабочих дня с даты получения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сведений, необходимых для принятия соответствующего решения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19.3.9.4.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Выдача (направление) результата предоставления Услуги заявителю посредством 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Личный кабинет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может получить результат предоставления Услуги в любом МФЦ Московской области в виде распечатанного на бумажном носителе экземпляра электронного документа.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 предоставлении (об отказе в предоставлении) Услуги направляется в Личный кабинет на РПГУ в день его подписания.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Выдача (направление) результата предоставления Услуги заявителю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: заявитель (представитель заявителя) уведомляется о готовности к выдаче результата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о направлении результата Услуги почтовым отправлением, по электронной почте. Результат предоставления Услуги направляется заявителю в день его подписания. Должностное лицо, м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униципальный служащий, работник 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 случае, если за 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 При необходимости указываются иные действия при предоставлении результата предоставления Услуги, например, подписание договора и т.д.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расписку о выдаче результата предоставления Услуги, распечатывает ее в 1 экземпляре, подписывает и передает ее на подпись заявителю (представителю заявителя) (данный экземпляр расписки хранится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Либо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9692E" w:rsidRDefault="00E9692E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92E" w:rsidRPr="00F7346B" w:rsidRDefault="00E9692E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lastRenderedPageBreak/>
        <w:t>IV. Формы контроля за исполнением Регламента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20. Порядок осуществления текущего контроля за соблюдением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и исполнением ответственными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20.1. Текущий контроль за соблюдением и исполнением ответственными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20.2. Требованиями к порядку и формам текущего контроля за предоставлением Услуги являются: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20.2.1. Независимость.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20.2.2. Тщательность.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20.3. Независимость текущего контроля заключается в том, что должностное лицо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уполномоченное на его осуществление, не находится в служебной зависимости от должностного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20.4. Должностные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осуществляющие текущий контроль за предоставлением Услуги, обязаны принимать меры по предотвращению конфликта интересов при предоставлении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20.5. Тщательность осуществления текущего контроля за предоставлением Услуги состоит в исполнении уполномоченными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обязанностей, предусмотренных настоящим подразделом.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21.1. 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Услуги, устанавливаются организационно-распорядительным актом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C9211E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E969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22. Ответственность должностных лиц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22.1. Должностным лицом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ответственным за предоставление Услуги, а также за соблюдение порядка предоставления Услуги, является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руководитель структурного подразделения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непосредственно предоставляющего Услугу.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AE3A73" w:rsidRDefault="00AE3A73" w:rsidP="00AE3A7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AE3A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23. Положения,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характеризующие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92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предоставлением Услуги, в том числе со </w:t>
      </w:r>
      <w:r w:rsidR="00AE3A73">
        <w:rPr>
          <w:rFonts w:ascii="Times New Roman" w:eastAsia="Times New Roman" w:hAnsi="Times New Roman" w:cs="Times New Roman"/>
          <w:sz w:val="24"/>
          <w:szCs w:val="24"/>
        </w:rPr>
        <w:t xml:space="preserve">стороны граждан, их объединений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и организаций</w:t>
      </w:r>
    </w:p>
    <w:p w:rsidR="00E9692E" w:rsidRDefault="00E9692E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23.1. Контроль за предоставлением Услуги осуществляется в порядке и формах, предусмотренными подразделами 20-22 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работников МФЦ и принятые ими решения, связанные с предоставлением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V. Досудебный (внесудебный) порядок обжалования решений и действий</w:t>
      </w:r>
      <w:r w:rsidR="00512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(бездействия)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, МФЦ</w:t>
      </w:r>
      <w:r w:rsidR="004A233B">
        <w:rPr>
          <w:rFonts w:ascii="Times New Roman" w:eastAsia="Times New Roman" w:hAnsi="Times New Roman" w:cs="Times New Roman"/>
          <w:sz w:val="24"/>
          <w:szCs w:val="24"/>
        </w:rPr>
        <w:t xml:space="preserve">, а также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лиц, </w:t>
      </w:r>
      <w:r w:rsidR="004A233B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служащих,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4A233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городского округа, работников МФЦ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24. Способы информирования заявителей</w:t>
      </w:r>
      <w:r w:rsidR="003E3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о порядке досудебного (внесудебного) обжалования</w:t>
      </w:r>
    </w:p>
    <w:p w:rsidR="003E3B40" w:rsidRDefault="003E3B40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24.1. Информирование заявителей о порядке досудебного (внесудебного) обжалования решений и действий (бездействия)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а также их должностных лиц, работников осуществляется посредством размещения информации на стендах в местах предоставления услуг, на официальных сайтах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lastRenderedPageBreak/>
        <w:t>25. Формы и способы подачи заявителями жалобы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5120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25.1. Досудебное (внесудебное) обжалование решений и действий (бездействия)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 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25.2. Жалоба подается в письменной форме на бумажном носителе (далее – в письменной форме) или в электронной форме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Учредителю 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25.3. Прием жалоб в письменной форме осуществляется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 В электронной форме жалоба может быть подана заявителем посредством: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25.4.1. Официального сайта Правительства Московской области в сети Интернет.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25.4.2. Официального сайта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Учредителя МФЦ в сети Интернет.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25.4.3. ЕПГУ, РПГУ, за исключением жалоб на решения и действия (бездействие) МФЦ и их работников.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 исключением жалоб на решения и действия (бездействие) МФЦ и их работников.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25.5. Жалоба, поступившая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Учредителем 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обжалования отказа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25.6. По результатам рассмотрения жалобы принимается одно из следующих решений: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25.6.2. В удовлетворении жалобы отказывается.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25.7. При удовлетворении жалобы 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378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Учредитель МФЦ принимает исчерпывающие меры по устранению выявленных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378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766651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378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p w:rsidR="00766651" w:rsidRDefault="007666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66651" w:rsidSect="00C16016">
      <w:headerReference w:type="default" r:id="rId1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17" w:rsidRDefault="00D22B17" w:rsidP="004167FD">
      <w:pPr>
        <w:spacing w:after="0" w:line="240" w:lineRule="auto"/>
      </w:pPr>
      <w:r>
        <w:separator/>
      </w:r>
    </w:p>
  </w:endnote>
  <w:endnote w:type="continuationSeparator" w:id="0">
    <w:p w:rsidR="00D22B17" w:rsidRDefault="00D22B17" w:rsidP="0041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17" w:rsidRDefault="00D22B17" w:rsidP="004167FD">
      <w:pPr>
        <w:spacing w:after="0" w:line="240" w:lineRule="auto"/>
      </w:pPr>
      <w:r>
        <w:separator/>
      </w:r>
    </w:p>
  </w:footnote>
  <w:footnote w:type="continuationSeparator" w:id="0">
    <w:p w:rsidR="00D22B17" w:rsidRDefault="00D22B17" w:rsidP="0041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931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692E" w:rsidRPr="004167FD" w:rsidRDefault="00E969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67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67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67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5D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167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692E" w:rsidRDefault="00E969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A22"/>
    <w:multiLevelType w:val="multilevel"/>
    <w:tmpl w:val="11901166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sz w:val="28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2913" w:hanging="720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27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38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321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18" w:hanging="2160"/>
      </w:pPr>
    </w:lvl>
  </w:abstractNum>
  <w:abstractNum w:abstractNumId="1">
    <w:nsid w:val="0A187130"/>
    <w:multiLevelType w:val="multilevel"/>
    <w:tmpl w:val="E34A428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-436"/>
        </w:tabs>
        <w:ind w:left="1968" w:hanging="9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3D895F00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611DF"/>
    <w:multiLevelType w:val="multilevel"/>
    <w:tmpl w:val="95FC58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B472EC4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23883"/>
    <w:multiLevelType w:val="hybridMultilevel"/>
    <w:tmpl w:val="4894C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55DE"/>
    <w:multiLevelType w:val="multilevel"/>
    <w:tmpl w:val="E18E7FDC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7">
    <w:nsid w:val="6123581A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827F6D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65DEF"/>
    <w:multiLevelType w:val="multilevel"/>
    <w:tmpl w:val="F0B84F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732C2E1D"/>
    <w:multiLevelType w:val="hybridMultilevel"/>
    <w:tmpl w:val="4894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33048"/>
    <w:multiLevelType w:val="hybridMultilevel"/>
    <w:tmpl w:val="B7DC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F7029"/>
    <w:multiLevelType w:val="hybridMultilevel"/>
    <w:tmpl w:val="10EA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86"/>
    <w:rsid w:val="00061D97"/>
    <w:rsid w:val="00145D5D"/>
    <w:rsid w:val="00165519"/>
    <w:rsid w:val="00166FDD"/>
    <w:rsid w:val="001D728F"/>
    <w:rsid w:val="002272D0"/>
    <w:rsid w:val="00231E94"/>
    <w:rsid w:val="003B6D45"/>
    <w:rsid w:val="003E3B40"/>
    <w:rsid w:val="003F07AB"/>
    <w:rsid w:val="004167FD"/>
    <w:rsid w:val="00467A43"/>
    <w:rsid w:val="0049476F"/>
    <w:rsid w:val="004A233B"/>
    <w:rsid w:val="005120F0"/>
    <w:rsid w:val="0056538F"/>
    <w:rsid w:val="005A2687"/>
    <w:rsid w:val="006543AA"/>
    <w:rsid w:val="00766651"/>
    <w:rsid w:val="007C009F"/>
    <w:rsid w:val="008524C3"/>
    <w:rsid w:val="00855C92"/>
    <w:rsid w:val="008914B5"/>
    <w:rsid w:val="008B598D"/>
    <w:rsid w:val="008C4786"/>
    <w:rsid w:val="00A13786"/>
    <w:rsid w:val="00AD00AF"/>
    <w:rsid w:val="00AE3A73"/>
    <w:rsid w:val="00BB49D7"/>
    <w:rsid w:val="00BE1343"/>
    <w:rsid w:val="00C16016"/>
    <w:rsid w:val="00C76C45"/>
    <w:rsid w:val="00CB4DB6"/>
    <w:rsid w:val="00D22B17"/>
    <w:rsid w:val="00E2257F"/>
    <w:rsid w:val="00E9692E"/>
    <w:rsid w:val="00F7346B"/>
    <w:rsid w:val="00F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3ACD4-C81C-4254-AA86-2052979B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D7"/>
  </w:style>
  <w:style w:type="paragraph" w:styleId="1">
    <w:name w:val="heading 1"/>
    <w:basedOn w:val="a"/>
    <w:next w:val="a"/>
    <w:link w:val="10"/>
    <w:uiPriority w:val="9"/>
    <w:qFormat/>
    <w:rsid w:val="00766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7FD"/>
  </w:style>
  <w:style w:type="paragraph" w:styleId="a5">
    <w:name w:val="footer"/>
    <w:basedOn w:val="a"/>
    <w:link w:val="a6"/>
    <w:uiPriority w:val="99"/>
    <w:unhideWhenUsed/>
    <w:rsid w:val="0041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7FD"/>
  </w:style>
  <w:style w:type="paragraph" w:customStyle="1" w:styleId="Heading">
    <w:name w:val="Heading"/>
    <w:basedOn w:val="a"/>
    <w:next w:val="a7"/>
    <w:qFormat/>
    <w:rsid w:val="004167FD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7">
    <w:name w:val="Body Text"/>
    <w:basedOn w:val="a"/>
    <w:link w:val="a8"/>
    <w:rsid w:val="004167FD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4167FD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2">
    <w:name w:val="АР Прил 2"/>
    <w:basedOn w:val="a"/>
    <w:qFormat/>
    <w:rsid w:val="004167FD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character" w:customStyle="1" w:styleId="a9">
    <w:name w:val="Абзац списка Знак"/>
    <w:aliases w:val="Абзац списка нумерованный Знак"/>
    <w:link w:val="aa"/>
    <w:uiPriority w:val="34"/>
    <w:qFormat/>
    <w:locked/>
    <w:rsid w:val="00766651"/>
  </w:style>
  <w:style w:type="character" w:customStyle="1" w:styleId="20">
    <w:name w:val="АР Прил 2 Знак"/>
    <w:qFormat/>
    <w:rsid w:val="00766651"/>
    <w:rPr>
      <w:rFonts w:ascii="Times New Roman" w:eastAsia="Calibri" w:hAnsi="Times New Roman" w:cs="Times New Roman"/>
      <w:b/>
      <w:sz w:val="24"/>
    </w:rPr>
  </w:style>
  <w:style w:type="paragraph" w:styleId="aa">
    <w:name w:val="List Paragraph"/>
    <w:aliases w:val="Абзац списка нумерованный"/>
    <w:basedOn w:val="a"/>
    <w:link w:val="a9"/>
    <w:qFormat/>
    <w:rsid w:val="00766651"/>
    <w:pPr>
      <w:suppressAutoHyphens/>
      <w:spacing w:after="0"/>
      <w:ind w:left="720"/>
      <w:contextualSpacing/>
      <w:jc w:val="center"/>
    </w:pPr>
  </w:style>
  <w:style w:type="paragraph" w:customStyle="1" w:styleId="1-">
    <w:name w:val="Рег. Заголовок 1-го уровня регламента"/>
    <w:basedOn w:val="1"/>
    <w:qFormat/>
    <w:rsid w:val="00766651"/>
    <w:pPr>
      <w:keepLines w:val="0"/>
      <w:suppressAutoHyphens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ab">
    <w:name w:val="Содержимое таблицы"/>
    <w:basedOn w:val="a"/>
    <w:qFormat/>
    <w:rsid w:val="00766651"/>
    <w:pPr>
      <w:widowControl w:val="0"/>
      <w:suppressLineNumbers/>
      <w:suppressAutoHyphens/>
      <w:spacing w:after="0"/>
      <w:jc w:val="center"/>
    </w:pPr>
  </w:style>
  <w:style w:type="character" w:customStyle="1" w:styleId="10">
    <w:name w:val="Заголовок 1 Знак"/>
    <w:basedOn w:val="a0"/>
    <w:link w:val="1"/>
    <w:uiPriority w:val="9"/>
    <w:rsid w:val="00766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обычный приложения"/>
    <w:basedOn w:val="a"/>
    <w:qFormat/>
    <w:rsid w:val="00766651"/>
    <w:pPr>
      <w:suppressAutoHyphens/>
      <w:overflowPunct w:val="0"/>
      <w:spacing w:after="0" w:line="240" w:lineRule="auto"/>
      <w:jc w:val="center"/>
    </w:pPr>
    <w:rPr>
      <w:rFonts w:ascii="Times New Roman" w:eastAsia="Calibri" w:hAnsi="Times New Roman" w:cs="Times New Roman"/>
      <w:b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BB49D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d">
    <w:name w:val="footnote text"/>
    <w:basedOn w:val="a"/>
    <w:link w:val="ae"/>
    <w:rsid w:val="00BB49D7"/>
    <w:pPr>
      <w:suppressLineNumbers/>
      <w:suppressAutoHyphens/>
      <w:spacing w:after="0" w:line="240" w:lineRule="auto"/>
      <w:ind w:left="340" w:hanging="340"/>
    </w:pPr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character" w:customStyle="1" w:styleId="ae">
    <w:name w:val="Текст сноски Знак"/>
    <w:basedOn w:val="a0"/>
    <w:link w:val="ad"/>
    <w:rsid w:val="00BB49D7"/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paragraph" w:customStyle="1" w:styleId="ConsPlusNonformat">
    <w:name w:val="ConsPlusNonformat"/>
    <w:qFormat/>
    <w:rsid w:val="00BB49D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11">
    <w:name w:val="Рег. Основной текст уровнеь 1.1 (базовый)"/>
    <w:basedOn w:val="a"/>
    <w:qFormat/>
    <w:rsid w:val="00BB49D7"/>
    <w:pPr>
      <w:numPr>
        <w:ilvl w:val="1"/>
        <w:numId w:val="2"/>
      </w:numPr>
      <w:suppressAutoHyphens/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BB49D7"/>
    <w:pPr>
      <w:numPr>
        <w:ilvl w:val="2"/>
        <w:numId w:val="2"/>
      </w:numPr>
      <w:suppressAutoHyphens/>
      <w:spacing w:after="0"/>
      <w:jc w:val="center"/>
    </w:pPr>
  </w:style>
  <w:style w:type="character" w:styleId="af">
    <w:name w:val="Hyperlink"/>
    <w:rsid w:val="00FD38D5"/>
    <w:rPr>
      <w:color w:val="0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E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3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428A-8909-4BBD-9018-A4768AF0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17175</Words>
  <Characters>97902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Парфентьева Мария Александровна</dc:creator>
  <cp:lastModifiedBy>Danica</cp:lastModifiedBy>
  <cp:revision>2</cp:revision>
  <cp:lastPrinted>2025-02-11T14:03:00Z</cp:lastPrinted>
  <dcterms:created xsi:type="dcterms:W3CDTF">2025-02-18T14:30:00Z</dcterms:created>
  <dcterms:modified xsi:type="dcterms:W3CDTF">2025-02-18T14:30:00Z</dcterms:modified>
</cp:coreProperties>
</file>