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8A" w:rsidRDefault="00C25A35">
      <w:pPr>
        <w:pStyle w:val="60"/>
        <w:shd w:val="clear" w:color="auto" w:fill="auto"/>
        <w:spacing w:after="544"/>
        <w:ind w:left="40"/>
      </w:pPr>
      <w:r>
        <w:t>Программа Всероссийской Конференции</w:t>
      </w:r>
      <w:r>
        <w:br/>
        <w:t xml:space="preserve">на тему: «Развитие торговли - важнейший фактор </w:t>
      </w:r>
      <w:proofErr w:type="spellStart"/>
      <w:r>
        <w:t>импортозамещения</w:t>
      </w:r>
      <w:proofErr w:type="spellEnd"/>
      <w:r>
        <w:t xml:space="preserve"> и</w:t>
      </w:r>
      <w:r>
        <w:br/>
        <w:t>обеспечения продовольственной безопасности страны»</w:t>
      </w:r>
    </w:p>
    <w:p w:rsidR="006E548A" w:rsidRDefault="00C25A35">
      <w:pPr>
        <w:pStyle w:val="23"/>
        <w:shd w:val="clear" w:color="auto" w:fill="auto"/>
        <w:tabs>
          <w:tab w:val="left" w:pos="5390"/>
        </w:tabs>
        <w:spacing w:before="0" w:after="0" w:line="312" w:lineRule="exact"/>
      </w:pPr>
      <w:r>
        <w:t>Место проведения</w:t>
      </w:r>
      <w:r>
        <w:tab/>
        <w:t xml:space="preserve">Москва, Измайловское шоссе, д. </w:t>
      </w:r>
      <w:r>
        <w:t>71</w:t>
      </w:r>
    </w:p>
    <w:p w:rsidR="006E548A" w:rsidRDefault="00C25A35">
      <w:pPr>
        <w:pStyle w:val="23"/>
        <w:shd w:val="clear" w:color="auto" w:fill="auto"/>
        <w:spacing w:before="0" w:after="326" w:line="312" w:lineRule="exact"/>
        <w:ind w:left="5500" w:right="160"/>
        <w:jc w:val="right"/>
      </w:pPr>
      <w:r>
        <w:t xml:space="preserve">ГК «Измайлово», корпус «Альфа», Конференц-зал №7 </w:t>
      </w:r>
      <w:r w:rsidRPr="00FF4FF5">
        <w:rPr>
          <w:lang w:eastAsia="en-US" w:bidi="en-US"/>
        </w:rPr>
        <w:t>(</w:t>
      </w:r>
      <w:r>
        <w:rPr>
          <w:lang w:val="en-US" w:eastAsia="en-US" w:bidi="en-US"/>
        </w:rPr>
        <w:t>VIP</w:t>
      </w:r>
      <w:r w:rsidRPr="00FF4FF5">
        <w:rPr>
          <w:lang w:eastAsia="en-US" w:bidi="en-US"/>
        </w:rPr>
        <w:t>)</w:t>
      </w:r>
    </w:p>
    <w:p w:rsidR="006E548A" w:rsidRDefault="00C25A35">
      <w:pPr>
        <w:pStyle w:val="23"/>
        <w:shd w:val="clear" w:color="auto" w:fill="auto"/>
        <w:tabs>
          <w:tab w:val="left" w:pos="6586"/>
        </w:tabs>
        <w:spacing w:before="0" w:after="610" w:line="280" w:lineRule="exact"/>
      </w:pPr>
      <w:r>
        <w:t>Время проведения</w:t>
      </w:r>
      <w:r>
        <w:tab/>
        <w:t>22 - 24 октября 2015 года</w:t>
      </w:r>
    </w:p>
    <w:p w:rsidR="006E548A" w:rsidRDefault="00C25A35">
      <w:pPr>
        <w:pStyle w:val="32"/>
        <w:keepNext/>
        <w:keepLines/>
        <w:shd w:val="clear" w:color="auto" w:fill="auto"/>
        <w:spacing w:before="0"/>
      </w:pPr>
      <w:bookmarkStart w:id="0" w:name="bookmark2"/>
      <w:r>
        <w:rPr>
          <w:rStyle w:val="33"/>
          <w:b/>
          <w:bCs/>
        </w:rPr>
        <w:t>Первый день</w:t>
      </w:r>
      <w:bookmarkEnd w:id="0"/>
    </w:p>
    <w:p w:rsidR="006E548A" w:rsidRDefault="00C25A35">
      <w:pPr>
        <w:pStyle w:val="23"/>
        <w:numPr>
          <w:ilvl w:val="0"/>
          <w:numId w:val="1"/>
        </w:numPr>
        <w:shd w:val="clear" w:color="auto" w:fill="auto"/>
        <w:tabs>
          <w:tab w:val="left" w:pos="1453"/>
        </w:tabs>
        <w:spacing w:before="0" w:after="322" w:line="307" w:lineRule="exact"/>
      </w:pPr>
      <w:r>
        <w:t>- заезд и размещение участников Всероссийской Конференции в гостинице.</w:t>
      </w:r>
    </w:p>
    <w:p w:rsidR="006E548A" w:rsidRDefault="00C25A35">
      <w:pPr>
        <w:pStyle w:val="32"/>
        <w:keepNext/>
        <w:keepLines/>
        <w:shd w:val="clear" w:color="auto" w:fill="auto"/>
        <w:spacing w:before="0" w:line="280" w:lineRule="exact"/>
      </w:pPr>
      <w:bookmarkStart w:id="1" w:name="bookmark3"/>
      <w:r>
        <w:rPr>
          <w:rStyle w:val="33"/>
          <w:b/>
          <w:bCs/>
        </w:rPr>
        <w:t>Второй день</w:t>
      </w:r>
      <w:bookmarkEnd w:id="1"/>
    </w:p>
    <w:p w:rsidR="006E548A" w:rsidRDefault="00C25A35">
      <w:pPr>
        <w:pStyle w:val="23"/>
        <w:numPr>
          <w:ilvl w:val="0"/>
          <w:numId w:val="2"/>
        </w:numPr>
        <w:shd w:val="clear" w:color="auto" w:fill="auto"/>
        <w:tabs>
          <w:tab w:val="left" w:pos="1453"/>
        </w:tabs>
        <w:spacing w:before="0" w:after="186" w:line="280" w:lineRule="exact"/>
      </w:pPr>
      <w:r>
        <w:t>- 09.00 - 10.00 - регистрация участников Конференции.</w:t>
      </w:r>
    </w:p>
    <w:p w:rsidR="006E548A" w:rsidRDefault="00C25A35">
      <w:pPr>
        <w:pStyle w:val="70"/>
        <w:numPr>
          <w:ilvl w:val="0"/>
          <w:numId w:val="3"/>
        </w:numPr>
        <w:shd w:val="clear" w:color="auto" w:fill="auto"/>
        <w:tabs>
          <w:tab w:val="left" w:pos="2550"/>
        </w:tabs>
        <w:spacing w:before="0"/>
      </w:pPr>
      <w:r>
        <w:rPr>
          <w:rStyle w:val="71"/>
        </w:rPr>
        <w:t xml:space="preserve">- 11.30 - Первое пленарное заседание - </w:t>
      </w:r>
      <w:r>
        <w:t xml:space="preserve">Основные направления развития торговли продовольствием и ее роль в решении проблемы </w:t>
      </w:r>
      <w:proofErr w:type="spellStart"/>
      <w:r>
        <w:t>импортозамещения</w:t>
      </w:r>
      <w:proofErr w:type="spellEnd"/>
      <w:r>
        <w:rPr>
          <w:rStyle w:val="72"/>
        </w:rPr>
        <w:t xml:space="preserve"> </w:t>
      </w:r>
      <w:r>
        <w:rPr>
          <w:rStyle w:val="71"/>
        </w:rPr>
        <w:t>(отечественный и зарубежный опыт).</w:t>
      </w:r>
    </w:p>
    <w:p w:rsidR="006E548A" w:rsidRDefault="00C25A35">
      <w:pPr>
        <w:pStyle w:val="80"/>
        <w:shd w:val="clear" w:color="auto" w:fill="auto"/>
        <w:spacing w:before="0" w:after="206"/>
      </w:pPr>
      <w:r>
        <w:rPr>
          <w:rStyle w:val="81"/>
        </w:rPr>
        <w:t xml:space="preserve">11.30 — 11.45 — </w:t>
      </w:r>
      <w:r>
        <w:t>Награждение лауреатов Высшей общественной наградой в сфере торгов</w:t>
      </w:r>
      <w:r>
        <w:t>ли продовольствием</w:t>
      </w:r>
      <w:r>
        <w:rPr>
          <w:rStyle w:val="81"/>
        </w:rPr>
        <w:t xml:space="preserve"> - </w:t>
      </w:r>
      <w:r>
        <w:t>Орденом «Золотой Меркурий».</w:t>
      </w:r>
    </w:p>
    <w:p w:rsidR="006E548A" w:rsidRDefault="00C25A35">
      <w:pPr>
        <w:pStyle w:val="23"/>
        <w:shd w:val="clear" w:color="auto" w:fill="auto"/>
        <w:spacing w:before="0" w:after="183" w:line="280" w:lineRule="exact"/>
        <w:ind w:firstLine="1780"/>
      </w:pPr>
      <w:r>
        <w:t>11.45 — 12.00 — Кофе-брейк.</w:t>
      </w:r>
    </w:p>
    <w:p w:rsidR="006E548A" w:rsidRDefault="00C25A35">
      <w:pPr>
        <w:pStyle w:val="70"/>
        <w:numPr>
          <w:ilvl w:val="0"/>
          <w:numId w:val="4"/>
        </w:numPr>
        <w:shd w:val="clear" w:color="auto" w:fill="auto"/>
        <w:tabs>
          <w:tab w:val="left" w:pos="2550"/>
        </w:tabs>
        <w:spacing w:before="0" w:after="210" w:line="317" w:lineRule="exact"/>
      </w:pPr>
      <w:r>
        <w:rPr>
          <w:rStyle w:val="71"/>
        </w:rPr>
        <w:t xml:space="preserve">-13.00 - Второе пленарное заседание - </w:t>
      </w:r>
      <w:r>
        <w:t xml:space="preserve">Обсуждение проектов Федеральных </w:t>
      </w:r>
      <w:proofErr w:type="gramStart"/>
      <w:r>
        <w:t>законов по вопросам</w:t>
      </w:r>
      <w:proofErr w:type="gramEnd"/>
      <w:r>
        <w:t xml:space="preserve"> регулирования торговой деятельности и развития оптовых и розничных рынков.</w:t>
      </w:r>
    </w:p>
    <w:p w:rsidR="006E548A" w:rsidRDefault="00C25A35">
      <w:pPr>
        <w:pStyle w:val="23"/>
        <w:shd w:val="clear" w:color="auto" w:fill="auto"/>
        <w:spacing w:before="0" w:after="179" w:line="280" w:lineRule="exact"/>
        <w:ind w:left="1880"/>
      </w:pPr>
      <w:r>
        <w:t>13.00- 14.00-О</w:t>
      </w:r>
      <w:r>
        <w:t>бед.</w:t>
      </w:r>
    </w:p>
    <w:p w:rsidR="006E548A" w:rsidRDefault="00C25A35">
      <w:pPr>
        <w:pStyle w:val="23"/>
        <w:numPr>
          <w:ilvl w:val="0"/>
          <w:numId w:val="5"/>
        </w:numPr>
        <w:shd w:val="clear" w:color="auto" w:fill="auto"/>
        <w:tabs>
          <w:tab w:val="left" w:pos="2634"/>
        </w:tabs>
        <w:spacing w:before="0" w:after="333" w:line="322" w:lineRule="exact"/>
        <w:ind w:firstLine="1880"/>
        <w:jc w:val="left"/>
      </w:pPr>
      <w:r>
        <w:t>- 16.00 - Обмен мнениями. Обсуждение и подведение итогов Конференции.</w:t>
      </w:r>
    </w:p>
    <w:p w:rsidR="006E548A" w:rsidRDefault="00C25A35">
      <w:pPr>
        <w:pStyle w:val="23"/>
        <w:numPr>
          <w:ilvl w:val="0"/>
          <w:numId w:val="6"/>
        </w:numPr>
        <w:shd w:val="clear" w:color="auto" w:fill="auto"/>
        <w:tabs>
          <w:tab w:val="left" w:pos="2680"/>
        </w:tabs>
        <w:spacing w:before="0" w:after="327" w:line="280" w:lineRule="exact"/>
        <w:ind w:left="1880"/>
      </w:pPr>
      <w:r>
        <w:t xml:space="preserve">— 17.00 — Общее собрание членов Союза </w:t>
      </w:r>
      <w:proofErr w:type="gramStart"/>
      <w:r>
        <w:t>ОПР</w:t>
      </w:r>
      <w:proofErr w:type="gramEnd"/>
      <w:r>
        <w:t xml:space="preserve"> России</w:t>
      </w:r>
    </w:p>
    <w:p w:rsidR="006E548A" w:rsidRDefault="00C25A35">
      <w:pPr>
        <w:pStyle w:val="23"/>
        <w:numPr>
          <w:ilvl w:val="0"/>
          <w:numId w:val="7"/>
        </w:numPr>
        <w:shd w:val="clear" w:color="auto" w:fill="auto"/>
        <w:tabs>
          <w:tab w:val="left" w:pos="2680"/>
        </w:tabs>
        <w:spacing w:before="0" w:after="322" w:line="280" w:lineRule="exact"/>
        <w:ind w:left="1880"/>
      </w:pPr>
      <w:r>
        <w:t>- 20.00 - Торжественный ужин.</w:t>
      </w:r>
    </w:p>
    <w:p w:rsidR="006E548A" w:rsidRDefault="00C25A35">
      <w:pPr>
        <w:pStyle w:val="32"/>
        <w:keepNext/>
        <w:keepLines/>
        <w:shd w:val="clear" w:color="auto" w:fill="auto"/>
        <w:spacing w:before="0" w:line="280" w:lineRule="exact"/>
      </w:pPr>
      <w:bookmarkStart w:id="2" w:name="bookmark4"/>
      <w:r>
        <w:rPr>
          <w:rStyle w:val="33"/>
          <w:b/>
          <w:bCs/>
        </w:rPr>
        <w:t>Третий день</w:t>
      </w:r>
      <w:bookmarkEnd w:id="2"/>
    </w:p>
    <w:p w:rsidR="006E548A" w:rsidRDefault="00C25A35">
      <w:pPr>
        <w:pStyle w:val="23"/>
        <w:numPr>
          <w:ilvl w:val="0"/>
          <w:numId w:val="8"/>
        </w:numPr>
        <w:shd w:val="clear" w:color="auto" w:fill="auto"/>
        <w:tabs>
          <w:tab w:val="left" w:pos="1448"/>
        </w:tabs>
        <w:spacing w:before="0" w:after="0" w:line="280" w:lineRule="exact"/>
      </w:pPr>
      <w:r>
        <w:t>- Отъезд участников Конференции.</w:t>
      </w:r>
      <w:bookmarkStart w:id="3" w:name="_GoBack"/>
      <w:bookmarkEnd w:id="3"/>
    </w:p>
    <w:sectPr w:rsidR="006E548A">
      <w:pgSz w:w="12240" w:h="15840"/>
      <w:pgMar w:top="1081" w:right="831" w:bottom="1832" w:left="15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A35" w:rsidRDefault="00C25A35">
      <w:r>
        <w:separator/>
      </w:r>
    </w:p>
  </w:endnote>
  <w:endnote w:type="continuationSeparator" w:id="0">
    <w:p w:rsidR="00C25A35" w:rsidRDefault="00C2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A35" w:rsidRDefault="00C25A35"/>
  </w:footnote>
  <w:footnote w:type="continuationSeparator" w:id="0">
    <w:p w:rsidR="00C25A35" w:rsidRDefault="00C25A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3A09"/>
    <w:multiLevelType w:val="multilevel"/>
    <w:tmpl w:val="64C0707E"/>
    <w:lvl w:ilvl="0">
      <w:start w:val="2015"/>
      <w:numFmt w:val="decimal"/>
      <w:lvlText w:val="23.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2F6242"/>
    <w:multiLevelType w:val="multilevel"/>
    <w:tmpl w:val="90441EC2"/>
    <w:lvl w:ilvl="0">
      <w:numFmt w:val="decimal"/>
      <w:lvlText w:val="1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91F16"/>
    <w:multiLevelType w:val="multilevel"/>
    <w:tmpl w:val="B29CBA82"/>
    <w:lvl w:ilvl="0"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C25F7B"/>
    <w:multiLevelType w:val="multilevel"/>
    <w:tmpl w:val="8BF4B7E2"/>
    <w:lvl w:ilvl="0">
      <w:start w:val="2015"/>
      <w:numFmt w:val="decimal"/>
      <w:lvlText w:val="24.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9C75BF"/>
    <w:multiLevelType w:val="multilevel"/>
    <w:tmpl w:val="F3B02CBA"/>
    <w:lvl w:ilvl="0">
      <w:start w:val="2015"/>
      <w:numFmt w:val="decimal"/>
      <w:lvlText w:val="22.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9E3407"/>
    <w:multiLevelType w:val="multilevel"/>
    <w:tmpl w:val="7FEC1136"/>
    <w:lvl w:ilvl="0"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9926A0"/>
    <w:multiLevelType w:val="multilevel"/>
    <w:tmpl w:val="E7A074DC"/>
    <w:lvl w:ilvl="0"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1E3983"/>
    <w:multiLevelType w:val="multilevel"/>
    <w:tmpl w:val="1106750E"/>
    <w:lvl w:ilvl="0">
      <w:numFmt w:val="decimal"/>
      <w:lvlText w:val="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8A"/>
    <w:rsid w:val="006E548A"/>
    <w:rsid w:val="00C25A35"/>
    <w:rsid w:val="00FF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Exact0">
    <w:name w:val="Подпись к картинке (2) Exact"/>
    <w:basedOn w:val="a0"/>
    <w:link w:val="2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68"/>
      <w:szCs w:val="68"/>
      <w:u w:val="none"/>
    </w:rPr>
  </w:style>
  <w:style w:type="character" w:customStyle="1" w:styleId="20">
    <w:name w:val="Заголовок №2_"/>
    <w:basedOn w:val="a0"/>
    <w:link w:val="21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2">
    <w:name w:val="Основной текст (11) + Полужирный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after="120" w:line="187" w:lineRule="exact"/>
      <w:jc w:val="center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before="120" w:line="0" w:lineRule="atLeas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0"/>
      <w:sz w:val="68"/>
      <w:szCs w:val="68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60" w:after="60" w:line="0" w:lineRule="atLeast"/>
      <w:outlineLvl w:val="1"/>
    </w:pPr>
    <w:rPr>
      <w:rFonts w:ascii="Tahoma" w:eastAsia="Tahoma" w:hAnsi="Tahoma" w:cs="Tahoma"/>
      <w:b/>
      <w:bCs/>
      <w:spacing w:val="-10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54" w:lineRule="exact"/>
    </w:pPr>
    <w:rPr>
      <w:rFonts w:ascii="Courier New" w:eastAsia="Courier New" w:hAnsi="Courier New" w:cs="Courier New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720" w:line="307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180" w:line="312" w:lineRule="exact"/>
      <w:ind w:firstLine="178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180" w:line="312" w:lineRule="exact"/>
      <w:ind w:firstLine="178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0" w:line="26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300" w:line="26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Exact0">
    <w:name w:val="Подпись к картинке (2) Exact"/>
    <w:basedOn w:val="a0"/>
    <w:link w:val="2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68"/>
      <w:szCs w:val="68"/>
      <w:u w:val="none"/>
    </w:rPr>
  </w:style>
  <w:style w:type="character" w:customStyle="1" w:styleId="20">
    <w:name w:val="Заголовок №2_"/>
    <w:basedOn w:val="a0"/>
    <w:link w:val="21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2">
    <w:name w:val="Основной текст (11) + Полужирный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after="120" w:line="187" w:lineRule="exact"/>
      <w:jc w:val="center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before="120" w:line="0" w:lineRule="atLeas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0"/>
      <w:sz w:val="68"/>
      <w:szCs w:val="68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60" w:after="60" w:line="0" w:lineRule="atLeast"/>
      <w:outlineLvl w:val="1"/>
    </w:pPr>
    <w:rPr>
      <w:rFonts w:ascii="Tahoma" w:eastAsia="Tahoma" w:hAnsi="Tahoma" w:cs="Tahoma"/>
      <w:b/>
      <w:bCs/>
      <w:spacing w:val="-10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54" w:lineRule="exact"/>
    </w:pPr>
    <w:rPr>
      <w:rFonts w:ascii="Courier New" w:eastAsia="Courier New" w:hAnsi="Courier New" w:cs="Courier New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720" w:line="307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180" w:line="312" w:lineRule="exact"/>
      <w:ind w:firstLine="178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180" w:line="312" w:lineRule="exact"/>
      <w:ind w:firstLine="178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0" w:line="26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300" w:line="26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Платонов</dc:creator>
  <cp:lastModifiedBy>Александр Платонов</cp:lastModifiedBy>
  <cp:revision>1</cp:revision>
  <dcterms:created xsi:type="dcterms:W3CDTF">2015-09-16T11:36:00Z</dcterms:created>
  <dcterms:modified xsi:type="dcterms:W3CDTF">2015-09-16T11:41:00Z</dcterms:modified>
</cp:coreProperties>
</file>