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50" w:rsidRDefault="00B74050" w:rsidP="00B74050">
      <w:pPr>
        <w:pStyle w:val="ConsPlusNormal"/>
        <w:jc w:val="center"/>
      </w:pPr>
    </w:p>
    <w:p w:rsidR="007130B7" w:rsidRPr="0060648E" w:rsidRDefault="00332BB4" w:rsidP="009708DE">
      <w:pPr>
        <w:ind w:left="6521" w:hanging="6"/>
      </w:pPr>
      <w:r>
        <w:t xml:space="preserve">Приложение </w:t>
      </w:r>
    </w:p>
    <w:p w:rsidR="007130B7" w:rsidRPr="0060648E" w:rsidRDefault="009708DE" w:rsidP="009708DE">
      <w:pPr>
        <w:ind w:left="6521" w:hanging="6"/>
      </w:pPr>
      <w:r w:rsidRPr="0060648E">
        <w:t>к постановлению</w:t>
      </w:r>
      <w:r w:rsidR="007130B7" w:rsidRPr="0060648E">
        <w:t xml:space="preserve"> </w:t>
      </w:r>
    </w:p>
    <w:p w:rsidR="007130B7" w:rsidRPr="0060648E" w:rsidRDefault="009B5955" w:rsidP="009708DE">
      <w:pPr>
        <w:ind w:left="6521" w:hanging="6"/>
      </w:pPr>
      <w:r>
        <w:t xml:space="preserve">Главы </w:t>
      </w:r>
      <w:r w:rsidR="007130B7" w:rsidRPr="0060648E">
        <w:t xml:space="preserve"> муниципального района </w:t>
      </w:r>
    </w:p>
    <w:p w:rsidR="007130B7" w:rsidRPr="0060648E" w:rsidRDefault="00397D6F" w:rsidP="009708DE">
      <w:pPr>
        <w:ind w:left="6521"/>
      </w:pPr>
      <w:r>
        <w:t>от 08.09.2017 № 1530-ПГ</w:t>
      </w:r>
      <w:bookmarkStart w:id="0" w:name="_GoBack"/>
      <w:bookmarkEnd w:id="0"/>
    </w:p>
    <w:p w:rsidR="007130B7" w:rsidRPr="0060648E" w:rsidRDefault="007130B7" w:rsidP="007130B7">
      <w:pPr>
        <w:autoSpaceDE w:val="0"/>
        <w:autoSpaceDN w:val="0"/>
        <w:adjustRightInd w:val="0"/>
        <w:jc w:val="center"/>
        <w:rPr>
          <w:rFonts w:eastAsia="Calibri"/>
          <w:b/>
          <w:lang w:eastAsia="en-US"/>
        </w:rPr>
      </w:pPr>
    </w:p>
    <w:p w:rsidR="007130B7" w:rsidRPr="0060648E" w:rsidRDefault="007130B7" w:rsidP="007130B7">
      <w:pPr>
        <w:autoSpaceDE w:val="0"/>
        <w:autoSpaceDN w:val="0"/>
        <w:adjustRightInd w:val="0"/>
        <w:jc w:val="center"/>
        <w:rPr>
          <w:rFonts w:eastAsia="Calibri"/>
          <w:b/>
          <w:lang w:eastAsia="en-US"/>
        </w:rPr>
      </w:pPr>
    </w:p>
    <w:p w:rsidR="00346E99" w:rsidRPr="0060648E" w:rsidRDefault="00346E99" w:rsidP="00346E99">
      <w:pPr>
        <w:pStyle w:val="ConsPlusTitle"/>
        <w:jc w:val="center"/>
        <w:rPr>
          <w:rFonts w:ascii="Times New Roman" w:hAnsi="Times New Roman" w:cs="Times New Roman"/>
          <w:sz w:val="24"/>
          <w:szCs w:val="24"/>
        </w:rPr>
      </w:pPr>
      <w:r w:rsidRPr="0060648E">
        <w:rPr>
          <w:rFonts w:ascii="Times New Roman" w:hAnsi="Times New Roman" w:cs="Times New Roman"/>
          <w:sz w:val="24"/>
          <w:szCs w:val="24"/>
        </w:rPr>
        <w:t xml:space="preserve">Положение </w:t>
      </w:r>
    </w:p>
    <w:p w:rsidR="00346E99" w:rsidRPr="0060648E" w:rsidRDefault="00346E99" w:rsidP="00346E99">
      <w:pPr>
        <w:pStyle w:val="ConsPlusTitle"/>
        <w:jc w:val="center"/>
        <w:rPr>
          <w:rFonts w:ascii="Times New Roman" w:hAnsi="Times New Roman" w:cs="Times New Roman"/>
          <w:sz w:val="24"/>
          <w:szCs w:val="24"/>
        </w:rPr>
      </w:pPr>
      <w:r w:rsidRPr="0060648E">
        <w:rPr>
          <w:rFonts w:ascii="Times New Roman" w:hAnsi="Times New Roman" w:cs="Times New Roman"/>
          <w:sz w:val="24"/>
          <w:szCs w:val="24"/>
        </w:rPr>
        <w:t xml:space="preserve">о </w:t>
      </w:r>
      <w:r w:rsidR="00F11406">
        <w:rPr>
          <w:rFonts w:ascii="Times New Roman" w:hAnsi="Times New Roman" w:cs="Times New Roman"/>
          <w:sz w:val="24"/>
          <w:szCs w:val="24"/>
        </w:rPr>
        <w:t xml:space="preserve">конкурсной </w:t>
      </w:r>
      <w:r w:rsidRPr="0060648E">
        <w:rPr>
          <w:rFonts w:ascii="Times New Roman" w:hAnsi="Times New Roman" w:cs="Times New Roman"/>
          <w:sz w:val="24"/>
          <w:szCs w:val="24"/>
        </w:rPr>
        <w:t xml:space="preserve">комиссии по проведению открытого конкурса на право осуществления </w:t>
      </w:r>
    </w:p>
    <w:p w:rsidR="00346E99" w:rsidRPr="0060648E" w:rsidRDefault="00346E99" w:rsidP="00346E99">
      <w:pPr>
        <w:pStyle w:val="ConsPlusTitle"/>
        <w:jc w:val="center"/>
        <w:rPr>
          <w:rFonts w:ascii="Times New Roman" w:hAnsi="Times New Roman" w:cs="Times New Roman"/>
          <w:sz w:val="24"/>
        </w:rPr>
      </w:pPr>
      <w:r w:rsidRPr="0060648E">
        <w:rPr>
          <w:rFonts w:ascii="Times New Roman" w:hAnsi="Times New Roman" w:cs="Times New Roman"/>
          <w:sz w:val="24"/>
          <w:szCs w:val="24"/>
        </w:rPr>
        <w:t xml:space="preserve">регулярных </w:t>
      </w:r>
      <w:r w:rsidRPr="0060648E">
        <w:rPr>
          <w:rFonts w:ascii="Times New Roman" w:hAnsi="Times New Roman" w:cs="Times New Roman"/>
          <w:sz w:val="24"/>
        </w:rPr>
        <w:t xml:space="preserve">перевозок пассажиров и багажа автомобильным транспортом по муниципальным маршрутам регулярных перевозок в городском поселении </w:t>
      </w:r>
    </w:p>
    <w:p w:rsidR="00346E99" w:rsidRPr="0060648E" w:rsidRDefault="00346E99" w:rsidP="005A1376">
      <w:pPr>
        <w:pStyle w:val="ConsPlusTitle"/>
        <w:jc w:val="center"/>
        <w:rPr>
          <w:rFonts w:ascii="Times New Roman" w:hAnsi="Times New Roman" w:cs="Times New Roman"/>
          <w:sz w:val="24"/>
        </w:rPr>
      </w:pPr>
      <w:r w:rsidRPr="0060648E">
        <w:rPr>
          <w:rFonts w:ascii="Times New Roman" w:hAnsi="Times New Roman" w:cs="Times New Roman"/>
          <w:sz w:val="24"/>
        </w:rPr>
        <w:t>Сергиев Посад и между поселениями в границах Сергиево-Посадского муниципального района</w:t>
      </w:r>
      <w:r w:rsidR="005A1376" w:rsidRPr="005A1376">
        <w:t xml:space="preserve"> </w:t>
      </w:r>
      <w:r w:rsidR="005A1376" w:rsidRPr="005A1376">
        <w:rPr>
          <w:rFonts w:ascii="Times New Roman" w:hAnsi="Times New Roman" w:cs="Times New Roman"/>
          <w:sz w:val="24"/>
        </w:rPr>
        <w:t>по нерегулируемым тарифам</w:t>
      </w:r>
    </w:p>
    <w:p w:rsidR="00346E99" w:rsidRDefault="00346E99" w:rsidP="00346E99">
      <w:pPr>
        <w:pStyle w:val="ConsPlusTitle"/>
        <w:jc w:val="center"/>
        <w:rPr>
          <w:rFonts w:ascii="Times New Roman" w:hAnsi="Times New Roman" w:cs="Times New Roman"/>
          <w:color w:val="1F497D" w:themeColor="text2"/>
          <w:sz w:val="24"/>
        </w:rPr>
      </w:pPr>
    </w:p>
    <w:p w:rsidR="00346E99" w:rsidRPr="005A1376" w:rsidRDefault="00346E99" w:rsidP="00346E99">
      <w:pPr>
        <w:pStyle w:val="ConsPlusNormal"/>
        <w:jc w:val="center"/>
        <w:rPr>
          <w:sz w:val="24"/>
          <w:szCs w:val="24"/>
        </w:rPr>
      </w:pPr>
      <w:r w:rsidRPr="005A1376">
        <w:rPr>
          <w:sz w:val="24"/>
          <w:szCs w:val="24"/>
        </w:rPr>
        <w:t>I. Общие положения</w:t>
      </w:r>
    </w:p>
    <w:p w:rsidR="00346E99" w:rsidRPr="005A1376" w:rsidRDefault="00346E99" w:rsidP="00346E99">
      <w:pPr>
        <w:pStyle w:val="ConsPlusNormal"/>
        <w:jc w:val="both"/>
        <w:rPr>
          <w:sz w:val="24"/>
          <w:szCs w:val="24"/>
        </w:rPr>
      </w:pPr>
    </w:p>
    <w:p w:rsidR="00346E99" w:rsidRPr="00CA50A1" w:rsidRDefault="005A1376" w:rsidP="00CA50A1">
      <w:pPr>
        <w:pStyle w:val="ConsPlusNormal"/>
        <w:numPr>
          <w:ilvl w:val="0"/>
          <w:numId w:val="6"/>
        </w:numPr>
        <w:ind w:left="0" w:firstLine="376"/>
        <w:jc w:val="both"/>
        <w:rPr>
          <w:sz w:val="24"/>
          <w:szCs w:val="24"/>
        </w:rPr>
      </w:pPr>
      <w:r w:rsidRPr="00CA50A1">
        <w:rPr>
          <w:sz w:val="24"/>
          <w:szCs w:val="24"/>
        </w:rPr>
        <w:t xml:space="preserve">Положение о </w:t>
      </w:r>
      <w:r w:rsidR="00F11406">
        <w:rPr>
          <w:sz w:val="24"/>
          <w:szCs w:val="24"/>
        </w:rPr>
        <w:t xml:space="preserve">конкурсной </w:t>
      </w:r>
      <w:r w:rsidRPr="00CA50A1">
        <w:rPr>
          <w:sz w:val="24"/>
          <w:szCs w:val="24"/>
        </w:rPr>
        <w:t>к</w:t>
      </w:r>
      <w:r w:rsidR="00346E99" w:rsidRPr="00CA50A1">
        <w:rPr>
          <w:sz w:val="24"/>
          <w:szCs w:val="24"/>
        </w:rPr>
        <w:t xml:space="preserve">омиссии </w:t>
      </w:r>
      <w:r w:rsidRPr="00CA50A1">
        <w:rPr>
          <w:sz w:val="24"/>
          <w:szCs w:val="24"/>
        </w:rPr>
        <w:t xml:space="preserve">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w:t>
      </w:r>
      <w:r w:rsidR="00346E99" w:rsidRPr="00CA50A1">
        <w:rPr>
          <w:sz w:val="24"/>
          <w:szCs w:val="24"/>
        </w:rPr>
        <w:t>по нерегулируемым тарифам (далее - Положение) о</w:t>
      </w:r>
      <w:r w:rsidR="00F11406">
        <w:rPr>
          <w:sz w:val="24"/>
          <w:szCs w:val="24"/>
        </w:rPr>
        <w:t>пределяет порядок деятельности конкурсной к</w:t>
      </w:r>
      <w:r w:rsidR="00346E99" w:rsidRPr="00CA50A1">
        <w:rPr>
          <w:sz w:val="24"/>
          <w:szCs w:val="24"/>
        </w:rPr>
        <w:t xml:space="preserve">омиссии </w:t>
      </w:r>
      <w:r w:rsidR="00CA50A1" w:rsidRPr="00CA50A1">
        <w:rPr>
          <w:sz w:val="24"/>
          <w:szCs w:val="24"/>
        </w:rPr>
        <w:t xml:space="preserve">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w:t>
      </w:r>
      <w:r w:rsidR="00DE0C8B">
        <w:rPr>
          <w:sz w:val="24"/>
          <w:szCs w:val="24"/>
        </w:rPr>
        <w:t xml:space="preserve">                                     </w:t>
      </w:r>
      <w:r w:rsidR="00CA50A1" w:rsidRPr="00CA50A1">
        <w:rPr>
          <w:sz w:val="24"/>
        </w:rPr>
        <w:t>по нерегулируемым тарифам</w:t>
      </w:r>
      <w:r w:rsidR="00346E99" w:rsidRPr="00CA50A1">
        <w:rPr>
          <w:sz w:val="24"/>
          <w:szCs w:val="24"/>
        </w:rPr>
        <w:t xml:space="preserve"> (далее - открытый конкурс, Конкурсная комиссия).</w:t>
      </w:r>
    </w:p>
    <w:p w:rsidR="00346E99" w:rsidRPr="00CA50A1" w:rsidRDefault="00346E99" w:rsidP="00346E99">
      <w:pPr>
        <w:pStyle w:val="ConsPlusNormal"/>
        <w:ind w:firstLine="540"/>
        <w:jc w:val="both"/>
        <w:rPr>
          <w:sz w:val="24"/>
          <w:szCs w:val="24"/>
        </w:rPr>
      </w:pPr>
      <w:r w:rsidRPr="00CA50A1">
        <w:rPr>
          <w:sz w:val="24"/>
          <w:szCs w:val="24"/>
        </w:rPr>
        <w:t xml:space="preserve">2. Конкурсную комиссию возглавляет председатель Конкурсной комиссии. </w:t>
      </w:r>
      <w:r w:rsidR="00DE0C8B">
        <w:rPr>
          <w:sz w:val="24"/>
          <w:szCs w:val="24"/>
        </w:rPr>
        <w:t xml:space="preserve">                        </w:t>
      </w:r>
      <w:r w:rsidRPr="00CA50A1">
        <w:rPr>
          <w:sz w:val="24"/>
          <w:szCs w:val="24"/>
        </w:rPr>
        <w:t>В отсутствие председателя деятельностью Конкурсной комиссии руководит его заместитель.</w:t>
      </w:r>
    </w:p>
    <w:p w:rsidR="00346E99" w:rsidRPr="00CA50A1" w:rsidRDefault="00346E99" w:rsidP="00346E99">
      <w:pPr>
        <w:pStyle w:val="ConsPlusNormal"/>
        <w:ind w:firstLine="540"/>
        <w:jc w:val="both"/>
        <w:rPr>
          <w:sz w:val="24"/>
          <w:szCs w:val="24"/>
        </w:rPr>
      </w:pPr>
      <w:r w:rsidRPr="00CA50A1">
        <w:rPr>
          <w:sz w:val="24"/>
          <w:szCs w:val="24"/>
        </w:rPr>
        <w:t>3. Заседание Конкурсной комиссии считается правомочным, если на нем присутствует более половины от общего числа ее членов.</w:t>
      </w:r>
    </w:p>
    <w:p w:rsidR="00FE366C" w:rsidRDefault="00346E99" w:rsidP="00346E99">
      <w:pPr>
        <w:pStyle w:val="ConsPlusNormal"/>
        <w:ind w:firstLine="540"/>
        <w:jc w:val="both"/>
        <w:rPr>
          <w:sz w:val="24"/>
          <w:szCs w:val="24"/>
        </w:rPr>
      </w:pPr>
      <w:r w:rsidRPr="00CA50A1">
        <w:rPr>
          <w:sz w:val="24"/>
          <w:szCs w:val="24"/>
        </w:rPr>
        <w:t>4.</w:t>
      </w:r>
      <w:r w:rsidR="00FE366C">
        <w:rPr>
          <w:sz w:val="24"/>
          <w:szCs w:val="24"/>
        </w:rPr>
        <w:t xml:space="preserve"> Полномочия </w:t>
      </w:r>
      <w:r w:rsidRPr="00CA50A1">
        <w:rPr>
          <w:sz w:val="24"/>
          <w:szCs w:val="24"/>
        </w:rPr>
        <w:t xml:space="preserve"> </w:t>
      </w:r>
      <w:r w:rsidR="00FE366C">
        <w:rPr>
          <w:sz w:val="24"/>
          <w:szCs w:val="24"/>
        </w:rPr>
        <w:t xml:space="preserve">Конкурсной комиссии установлены Положением о проведении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w:t>
      </w:r>
      <w:r w:rsidR="00DE0C8B">
        <w:rPr>
          <w:sz w:val="24"/>
          <w:szCs w:val="24"/>
        </w:rPr>
        <w:t xml:space="preserve">                   </w:t>
      </w:r>
      <w:r w:rsidR="00FE366C">
        <w:rPr>
          <w:sz w:val="24"/>
          <w:szCs w:val="24"/>
        </w:rPr>
        <w:t>в городском поселении Сергиев Посад и между поселениями в границах Сергиево – Посадского муниципального района по нерегулируемым тарифам, утвержденные постановлением Глав Сергиево – Посадского муниципального района Московской</w:t>
      </w:r>
      <w:r w:rsidR="00F11406">
        <w:rPr>
          <w:sz w:val="24"/>
          <w:szCs w:val="24"/>
        </w:rPr>
        <w:t xml:space="preserve"> области от 01.02.2017 №127-ПГ </w:t>
      </w:r>
      <w:r w:rsidR="00FE366C">
        <w:rPr>
          <w:sz w:val="24"/>
          <w:szCs w:val="24"/>
        </w:rPr>
        <w:t>(далее</w:t>
      </w:r>
      <w:r w:rsidR="00F11406">
        <w:rPr>
          <w:sz w:val="24"/>
          <w:szCs w:val="24"/>
        </w:rPr>
        <w:t xml:space="preserve"> -</w:t>
      </w:r>
      <w:r w:rsidR="00FE366C">
        <w:rPr>
          <w:sz w:val="24"/>
          <w:szCs w:val="24"/>
        </w:rPr>
        <w:t xml:space="preserve"> Положение об открытом конкурсе).  </w:t>
      </w:r>
    </w:p>
    <w:p w:rsidR="00346E99" w:rsidRPr="00CA50A1" w:rsidRDefault="00346E99" w:rsidP="00346E99">
      <w:pPr>
        <w:pStyle w:val="ConsPlusNormal"/>
        <w:ind w:firstLine="540"/>
        <w:jc w:val="both"/>
        <w:rPr>
          <w:sz w:val="24"/>
          <w:szCs w:val="24"/>
        </w:rPr>
      </w:pPr>
      <w:r w:rsidRPr="00CA50A1">
        <w:rPr>
          <w:sz w:val="24"/>
          <w:szCs w:val="24"/>
        </w:rPr>
        <w:t>Конкурсная комиссия:</w:t>
      </w:r>
    </w:p>
    <w:p w:rsidR="00346E99" w:rsidRPr="00CA50A1" w:rsidRDefault="00346E99" w:rsidP="00346E99">
      <w:pPr>
        <w:pStyle w:val="ConsPlusNormal"/>
        <w:ind w:firstLine="540"/>
        <w:jc w:val="both"/>
        <w:rPr>
          <w:sz w:val="24"/>
          <w:szCs w:val="24"/>
        </w:rPr>
      </w:pPr>
      <w:r w:rsidRPr="00CA50A1">
        <w:rPr>
          <w:sz w:val="24"/>
          <w:szCs w:val="24"/>
        </w:rPr>
        <w:t>1) вскрывает конверты, сверяет наличие документов на участие в открытом конкурсе, проверяет содержание документов, представленных юридическим лицом, индивидуальным предпринимателем или участником договора простого товарищества (далее - претенденты);</w:t>
      </w:r>
    </w:p>
    <w:p w:rsidR="00346E99" w:rsidRPr="00CA50A1" w:rsidRDefault="00346E99" w:rsidP="00346E99">
      <w:pPr>
        <w:pStyle w:val="ConsPlusNormal"/>
        <w:ind w:firstLine="540"/>
        <w:jc w:val="both"/>
        <w:rPr>
          <w:sz w:val="24"/>
          <w:szCs w:val="24"/>
        </w:rPr>
      </w:pPr>
      <w:r w:rsidRPr="00CA50A1">
        <w:rPr>
          <w:sz w:val="24"/>
          <w:szCs w:val="24"/>
        </w:rPr>
        <w:t xml:space="preserve">2) допускает претендентов на участие в открытом конкурсе и признает </w:t>
      </w:r>
      <w:r w:rsidR="00DE0C8B">
        <w:rPr>
          <w:sz w:val="24"/>
          <w:szCs w:val="24"/>
        </w:rPr>
        <w:t xml:space="preserve">                             </w:t>
      </w:r>
      <w:r w:rsidRPr="00CA50A1">
        <w:rPr>
          <w:sz w:val="24"/>
          <w:szCs w:val="24"/>
        </w:rPr>
        <w:t>их участниками конкурса или отказывает претендентам в допуске на участие в открытом конкурсе</w:t>
      </w:r>
      <w:r w:rsidR="00FE366C">
        <w:rPr>
          <w:sz w:val="24"/>
          <w:szCs w:val="24"/>
        </w:rPr>
        <w:t xml:space="preserve"> по основаниям, установленным п. 3 раздела </w:t>
      </w:r>
      <w:r w:rsidR="00FE366C">
        <w:rPr>
          <w:sz w:val="24"/>
          <w:szCs w:val="24"/>
          <w:lang w:val="en-US"/>
        </w:rPr>
        <w:t>III</w:t>
      </w:r>
      <w:r w:rsidR="00FE366C">
        <w:rPr>
          <w:sz w:val="24"/>
          <w:szCs w:val="24"/>
        </w:rPr>
        <w:t xml:space="preserve"> Положения об открытом конкурсе</w:t>
      </w:r>
      <w:r w:rsidRPr="00CA50A1">
        <w:rPr>
          <w:sz w:val="24"/>
          <w:szCs w:val="24"/>
        </w:rPr>
        <w:t>;</w:t>
      </w:r>
    </w:p>
    <w:p w:rsidR="00346E99" w:rsidRPr="00CA50A1" w:rsidRDefault="00346E99" w:rsidP="00346E99">
      <w:pPr>
        <w:pStyle w:val="ConsPlusNormal"/>
        <w:ind w:firstLine="540"/>
        <w:jc w:val="both"/>
        <w:rPr>
          <w:sz w:val="24"/>
          <w:szCs w:val="24"/>
        </w:rPr>
      </w:pPr>
      <w:r w:rsidRPr="00CA50A1">
        <w:rPr>
          <w:sz w:val="24"/>
          <w:szCs w:val="24"/>
        </w:rPr>
        <w:t>3) признает открытый конкурс состоявшимся, оценивает конкурсные предложения претендентов конкурса и определяет победителя (победителей) открытого конкурса;</w:t>
      </w:r>
    </w:p>
    <w:p w:rsidR="00346E99" w:rsidRDefault="00346E99" w:rsidP="00346E99">
      <w:pPr>
        <w:pStyle w:val="ConsPlusNormal"/>
        <w:ind w:firstLine="540"/>
        <w:jc w:val="both"/>
        <w:rPr>
          <w:sz w:val="24"/>
          <w:szCs w:val="24"/>
        </w:rPr>
      </w:pPr>
      <w:r w:rsidRPr="00CA50A1">
        <w:rPr>
          <w:sz w:val="24"/>
          <w:szCs w:val="24"/>
        </w:rPr>
        <w:t>4) признает открытый конкурс несостоявшимся.</w:t>
      </w:r>
    </w:p>
    <w:p w:rsidR="00315E1C" w:rsidRPr="00CA50A1" w:rsidRDefault="00315E1C" w:rsidP="00346E99">
      <w:pPr>
        <w:pStyle w:val="ConsPlusNormal"/>
        <w:ind w:firstLine="540"/>
        <w:jc w:val="both"/>
        <w:rPr>
          <w:sz w:val="24"/>
          <w:szCs w:val="24"/>
        </w:rPr>
      </w:pPr>
    </w:p>
    <w:p w:rsidR="00346E99" w:rsidRPr="00CA50A1" w:rsidRDefault="00346E99" w:rsidP="00346E99">
      <w:pPr>
        <w:pStyle w:val="ConsPlusNormal"/>
        <w:ind w:firstLine="540"/>
        <w:jc w:val="both"/>
        <w:rPr>
          <w:sz w:val="24"/>
          <w:szCs w:val="24"/>
        </w:rPr>
      </w:pPr>
      <w:r w:rsidRPr="00CA50A1">
        <w:rPr>
          <w:sz w:val="24"/>
          <w:szCs w:val="24"/>
        </w:rPr>
        <w:lastRenderedPageBreak/>
        <w:t>5. В ходе заседаний Конкурсной комиссии ведутся протоколы об итогах вскрытия конвертов с документами на участие в открытом конкурсе и определении участников открытого конкурса и об итогах открытого кон</w:t>
      </w:r>
      <w:r w:rsidR="00E41C23">
        <w:rPr>
          <w:sz w:val="24"/>
          <w:szCs w:val="24"/>
        </w:rPr>
        <w:t>курса. По поручению председательствующего</w:t>
      </w:r>
      <w:r w:rsidRPr="00CA50A1">
        <w:rPr>
          <w:sz w:val="24"/>
          <w:szCs w:val="24"/>
        </w:rPr>
        <w:t xml:space="preserve"> </w:t>
      </w:r>
      <w:r w:rsidR="00315E1C">
        <w:rPr>
          <w:sz w:val="24"/>
          <w:szCs w:val="24"/>
        </w:rPr>
        <w:t xml:space="preserve">на </w:t>
      </w:r>
      <w:r w:rsidR="00E41C23">
        <w:rPr>
          <w:sz w:val="24"/>
          <w:szCs w:val="24"/>
        </w:rPr>
        <w:t>К</w:t>
      </w:r>
      <w:r w:rsidRPr="00CA50A1">
        <w:rPr>
          <w:sz w:val="24"/>
          <w:szCs w:val="24"/>
        </w:rPr>
        <w:t xml:space="preserve">онкурсной комиссии </w:t>
      </w:r>
      <w:proofErr w:type="gramStart"/>
      <w:r w:rsidRPr="00CA50A1">
        <w:rPr>
          <w:sz w:val="24"/>
          <w:szCs w:val="24"/>
        </w:rPr>
        <w:t>ответственным</w:t>
      </w:r>
      <w:proofErr w:type="gramEnd"/>
      <w:r w:rsidRPr="00CA50A1">
        <w:rPr>
          <w:sz w:val="24"/>
          <w:szCs w:val="24"/>
        </w:rPr>
        <w:t xml:space="preserve"> за ведение указанных протоколов назначается </w:t>
      </w:r>
      <w:r w:rsidR="00CA50A1" w:rsidRPr="00CA50A1">
        <w:rPr>
          <w:sz w:val="24"/>
          <w:szCs w:val="24"/>
        </w:rPr>
        <w:t>секретарь</w:t>
      </w:r>
      <w:r w:rsidRPr="00CA50A1">
        <w:rPr>
          <w:sz w:val="24"/>
          <w:szCs w:val="24"/>
        </w:rPr>
        <w:t xml:space="preserve"> Конкурсной комиссии. Протоколы оформляются</w:t>
      </w:r>
      <w:r w:rsidR="00BB064E">
        <w:rPr>
          <w:sz w:val="24"/>
          <w:szCs w:val="24"/>
        </w:rPr>
        <w:t xml:space="preserve"> в день вскрытия конвертов</w:t>
      </w:r>
      <w:r w:rsidRPr="00CA50A1">
        <w:rPr>
          <w:sz w:val="24"/>
          <w:szCs w:val="24"/>
        </w:rPr>
        <w:t xml:space="preserve"> в двух экземплярах</w:t>
      </w:r>
      <w:r w:rsidR="00DE0C8B">
        <w:rPr>
          <w:sz w:val="24"/>
          <w:szCs w:val="24"/>
        </w:rPr>
        <w:t xml:space="preserve"> </w:t>
      </w:r>
      <w:r w:rsidRPr="00CA50A1">
        <w:rPr>
          <w:sz w:val="24"/>
          <w:szCs w:val="24"/>
        </w:rPr>
        <w:t xml:space="preserve">с </w:t>
      </w:r>
      <w:r w:rsidR="00315E1C">
        <w:rPr>
          <w:sz w:val="24"/>
          <w:szCs w:val="24"/>
        </w:rPr>
        <w:t>приложением</w:t>
      </w:r>
      <w:r w:rsidRPr="00CA50A1">
        <w:rPr>
          <w:sz w:val="24"/>
          <w:szCs w:val="24"/>
        </w:rPr>
        <w:t xml:space="preserve"> </w:t>
      </w:r>
      <w:r w:rsidR="00315E1C">
        <w:rPr>
          <w:sz w:val="24"/>
          <w:szCs w:val="24"/>
        </w:rPr>
        <w:t xml:space="preserve">представленных претендентом документов, согласно п. 1 раздела </w:t>
      </w:r>
      <w:r w:rsidR="00315E1C">
        <w:rPr>
          <w:sz w:val="24"/>
          <w:szCs w:val="24"/>
          <w:lang w:val="en-US"/>
        </w:rPr>
        <w:t>II</w:t>
      </w:r>
      <w:r w:rsidR="00315E1C" w:rsidRPr="00315E1C">
        <w:rPr>
          <w:sz w:val="24"/>
          <w:szCs w:val="24"/>
        </w:rPr>
        <w:t xml:space="preserve"> </w:t>
      </w:r>
      <w:r w:rsidR="00315E1C">
        <w:rPr>
          <w:sz w:val="24"/>
          <w:szCs w:val="24"/>
        </w:rPr>
        <w:t>Положения об открытом конкурсе,</w:t>
      </w:r>
      <w:r w:rsidR="00315E1C" w:rsidRPr="00315E1C">
        <w:rPr>
          <w:sz w:val="24"/>
          <w:szCs w:val="24"/>
        </w:rPr>
        <w:t xml:space="preserve"> </w:t>
      </w:r>
      <w:r w:rsidRPr="00CA50A1">
        <w:rPr>
          <w:sz w:val="24"/>
          <w:szCs w:val="24"/>
        </w:rPr>
        <w:t xml:space="preserve">к </w:t>
      </w:r>
      <w:r w:rsidR="006972FD">
        <w:rPr>
          <w:sz w:val="24"/>
          <w:szCs w:val="24"/>
        </w:rPr>
        <w:t>экземпляру, подлежащему хранению у организатора конкурса</w:t>
      </w:r>
      <w:r w:rsidRPr="00CA50A1">
        <w:rPr>
          <w:sz w:val="24"/>
          <w:szCs w:val="24"/>
        </w:rPr>
        <w:t xml:space="preserve"> и подписываются</w:t>
      </w:r>
      <w:r w:rsidR="006972FD">
        <w:rPr>
          <w:sz w:val="24"/>
          <w:szCs w:val="24"/>
        </w:rPr>
        <w:t xml:space="preserve"> председательствующим и </w:t>
      </w:r>
      <w:r w:rsidRPr="00CA50A1">
        <w:rPr>
          <w:sz w:val="24"/>
          <w:szCs w:val="24"/>
        </w:rPr>
        <w:t>всеми членами Конкурсной комиссии, присутствующими на заседании.</w:t>
      </w:r>
    </w:p>
    <w:p w:rsidR="00CA50A1" w:rsidRPr="00A06281" w:rsidRDefault="00CA50A1" w:rsidP="00346E99">
      <w:pPr>
        <w:pStyle w:val="ConsPlusNormal"/>
        <w:jc w:val="both"/>
        <w:rPr>
          <w:color w:val="1F497D" w:themeColor="text2"/>
          <w:sz w:val="24"/>
          <w:szCs w:val="24"/>
        </w:rPr>
      </w:pPr>
    </w:p>
    <w:p w:rsidR="00346E99" w:rsidRPr="005E544C" w:rsidRDefault="00346E99" w:rsidP="00346E99">
      <w:pPr>
        <w:pStyle w:val="ConsPlusNormal"/>
        <w:jc w:val="center"/>
        <w:rPr>
          <w:sz w:val="24"/>
          <w:szCs w:val="24"/>
        </w:rPr>
      </w:pPr>
      <w:r w:rsidRPr="005E544C">
        <w:rPr>
          <w:sz w:val="24"/>
          <w:szCs w:val="24"/>
        </w:rPr>
        <w:t>II. Прием документов</w:t>
      </w:r>
    </w:p>
    <w:p w:rsidR="00346E99" w:rsidRPr="005E544C" w:rsidRDefault="00346E99" w:rsidP="00346E99">
      <w:pPr>
        <w:pStyle w:val="ConsPlusNormal"/>
        <w:jc w:val="both"/>
        <w:rPr>
          <w:sz w:val="24"/>
          <w:szCs w:val="24"/>
        </w:rPr>
      </w:pPr>
    </w:p>
    <w:p w:rsidR="00346E99" w:rsidRPr="005E544C" w:rsidRDefault="00346E99" w:rsidP="00346E99">
      <w:pPr>
        <w:pStyle w:val="ConsPlusNormal"/>
        <w:ind w:firstLine="540"/>
        <w:jc w:val="both"/>
        <w:rPr>
          <w:sz w:val="24"/>
          <w:szCs w:val="24"/>
        </w:rPr>
      </w:pPr>
      <w:r w:rsidRPr="005E544C">
        <w:rPr>
          <w:sz w:val="24"/>
          <w:szCs w:val="24"/>
        </w:rPr>
        <w:t xml:space="preserve">1. Документы на участие в открытом конкурсе представляются претендентом или его представителем в </w:t>
      </w:r>
      <w:proofErr w:type="gramStart"/>
      <w:r w:rsidR="005E544C" w:rsidRPr="005E544C">
        <w:rPr>
          <w:sz w:val="24"/>
          <w:szCs w:val="24"/>
        </w:rPr>
        <w:t>Конкурсную</w:t>
      </w:r>
      <w:proofErr w:type="gramEnd"/>
      <w:r w:rsidRPr="005E544C">
        <w:rPr>
          <w:sz w:val="24"/>
          <w:szCs w:val="24"/>
        </w:rPr>
        <w:t xml:space="preserve"> комиссии в запечатанном конверте с указанием надписи </w:t>
      </w:r>
      <w:r w:rsidR="00DE0C8B">
        <w:rPr>
          <w:sz w:val="24"/>
          <w:szCs w:val="24"/>
        </w:rPr>
        <w:t xml:space="preserve">             </w:t>
      </w:r>
      <w:r w:rsidRPr="005E544C">
        <w:rPr>
          <w:sz w:val="24"/>
          <w:szCs w:val="24"/>
        </w:rPr>
        <w:t xml:space="preserve">на конверте согласно </w:t>
      </w:r>
      <w:hyperlink r:id="rId9" w:anchor="P584" w:history="1">
        <w:r w:rsidRPr="005E544C">
          <w:rPr>
            <w:rStyle w:val="a3"/>
            <w:color w:val="auto"/>
            <w:sz w:val="24"/>
            <w:szCs w:val="24"/>
            <w:u w:val="none"/>
          </w:rPr>
          <w:t>приложению 1</w:t>
        </w:r>
      </w:hyperlink>
      <w:r w:rsidR="00F23C76">
        <w:rPr>
          <w:sz w:val="24"/>
          <w:szCs w:val="24"/>
        </w:rPr>
        <w:t xml:space="preserve"> </w:t>
      </w:r>
      <w:r w:rsidRPr="005E544C">
        <w:rPr>
          <w:sz w:val="24"/>
          <w:szCs w:val="24"/>
        </w:rPr>
        <w:t xml:space="preserve">к </w:t>
      </w:r>
      <w:r w:rsidR="00F23C76">
        <w:rPr>
          <w:sz w:val="24"/>
          <w:szCs w:val="24"/>
        </w:rPr>
        <w:t xml:space="preserve">настоящему </w:t>
      </w:r>
      <w:r w:rsidRPr="005E544C">
        <w:rPr>
          <w:sz w:val="24"/>
          <w:szCs w:val="24"/>
        </w:rPr>
        <w:t xml:space="preserve">Положению в сроки и по адресу, указанные организатором открытого конкурса в информационном извещении </w:t>
      </w:r>
      <w:r w:rsidR="00DE0C8B">
        <w:rPr>
          <w:sz w:val="24"/>
          <w:szCs w:val="24"/>
        </w:rPr>
        <w:t xml:space="preserve">                        </w:t>
      </w:r>
      <w:r w:rsidRPr="005E544C">
        <w:rPr>
          <w:sz w:val="24"/>
          <w:szCs w:val="24"/>
        </w:rPr>
        <w:t>о проведении открытого конкурса.</w:t>
      </w:r>
    </w:p>
    <w:p w:rsidR="00346E99" w:rsidRPr="005E544C" w:rsidRDefault="00346E99" w:rsidP="00346E99">
      <w:pPr>
        <w:pStyle w:val="ConsPlusNormal"/>
        <w:ind w:firstLine="540"/>
        <w:jc w:val="both"/>
        <w:rPr>
          <w:sz w:val="24"/>
          <w:szCs w:val="24"/>
        </w:rPr>
      </w:pPr>
      <w:r w:rsidRPr="005E544C">
        <w:rPr>
          <w:sz w:val="24"/>
          <w:szCs w:val="24"/>
        </w:rPr>
        <w:t xml:space="preserve">Документы, представленные позднее даты и времени, </w:t>
      </w:r>
      <w:proofErr w:type="gramStart"/>
      <w:r w:rsidRPr="005E544C">
        <w:rPr>
          <w:sz w:val="24"/>
          <w:szCs w:val="24"/>
        </w:rPr>
        <w:t>указанных</w:t>
      </w:r>
      <w:proofErr w:type="gramEnd"/>
      <w:r w:rsidRPr="005E544C">
        <w:rPr>
          <w:sz w:val="24"/>
          <w:szCs w:val="24"/>
        </w:rPr>
        <w:t xml:space="preserve"> в информационном извещении о проведении открытого конкурса, приему не подлежат.</w:t>
      </w:r>
    </w:p>
    <w:p w:rsidR="00346E99" w:rsidRPr="00EB7E47" w:rsidRDefault="00346E99" w:rsidP="00346E99">
      <w:pPr>
        <w:pStyle w:val="ConsPlusNormal"/>
        <w:ind w:firstLine="540"/>
        <w:jc w:val="both"/>
        <w:rPr>
          <w:sz w:val="24"/>
          <w:szCs w:val="24"/>
        </w:rPr>
      </w:pPr>
      <w:r w:rsidRPr="00EB7E47">
        <w:rPr>
          <w:sz w:val="24"/>
          <w:szCs w:val="24"/>
        </w:rPr>
        <w:t>2. Конверты с документами на участие в открытом конку</w:t>
      </w:r>
      <w:r w:rsidR="005E544C" w:rsidRPr="00EB7E47">
        <w:rPr>
          <w:sz w:val="24"/>
          <w:szCs w:val="24"/>
        </w:rPr>
        <w:t>рсе регистрируются секретарем</w:t>
      </w:r>
      <w:r w:rsidRPr="00EB7E47">
        <w:rPr>
          <w:sz w:val="24"/>
          <w:szCs w:val="24"/>
        </w:rPr>
        <w:t xml:space="preserve"> Конкурсной комиссии в </w:t>
      </w:r>
      <w:hyperlink r:id="rId10" w:anchor="P624" w:history="1">
        <w:r w:rsidRPr="00EB7E47">
          <w:rPr>
            <w:rStyle w:val="a3"/>
            <w:color w:val="auto"/>
            <w:sz w:val="24"/>
            <w:szCs w:val="24"/>
            <w:u w:val="none"/>
          </w:rPr>
          <w:t>журнале</w:t>
        </w:r>
      </w:hyperlink>
      <w:r w:rsidRPr="00EB7E47">
        <w:rPr>
          <w:sz w:val="24"/>
          <w:szCs w:val="24"/>
        </w:rPr>
        <w:t xml:space="preserve"> регистрации конвертов с документами </w:t>
      </w:r>
      <w:r w:rsidR="00DE0C8B">
        <w:rPr>
          <w:sz w:val="24"/>
          <w:szCs w:val="24"/>
        </w:rPr>
        <w:t xml:space="preserve">                 </w:t>
      </w:r>
      <w:r w:rsidRPr="00EB7E47">
        <w:rPr>
          <w:sz w:val="24"/>
          <w:szCs w:val="24"/>
        </w:rPr>
        <w:t xml:space="preserve">на участие в открытом конкурсе по форме согласно приложению 2 к </w:t>
      </w:r>
      <w:r w:rsidR="00F23C76">
        <w:rPr>
          <w:sz w:val="24"/>
          <w:szCs w:val="24"/>
        </w:rPr>
        <w:t xml:space="preserve">настоящему </w:t>
      </w:r>
      <w:r w:rsidRPr="00EB7E47">
        <w:rPr>
          <w:sz w:val="24"/>
          <w:szCs w:val="24"/>
        </w:rPr>
        <w:t>Положению.</w:t>
      </w:r>
    </w:p>
    <w:p w:rsidR="00346E99" w:rsidRPr="00EB7E47" w:rsidRDefault="00346E99" w:rsidP="00346E99">
      <w:pPr>
        <w:pStyle w:val="ConsPlusNormal"/>
        <w:ind w:firstLine="540"/>
        <w:jc w:val="both"/>
        <w:rPr>
          <w:sz w:val="24"/>
          <w:szCs w:val="24"/>
        </w:rPr>
      </w:pPr>
      <w:r w:rsidRPr="00EB7E47">
        <w:rPr>
          <w:sz w:val="24"/>
          <w:szCs w:val="24"/>
        </w:rPr>
        <w:t xml:space="preserve">По требованию претендента (представителя претендента), подавшего документы на участие </w:t>
      </w:r>
      <w:r w:rsidR="00E34367">
        <w:rPr>
          <w:sz w:val="24"/>
          <w:szCs w:val="24"/>
        </w:rPr>
        <w:t>в открытом конкурсе, секретарь</w:t>
      </w:r>
      <w:r w:rsidRPr="00EB7E47">
        <w:rPr>
          <w:sz w:val="24"/>
          <w:szCs w:val="24"/>
        </w:rPr>
        <w:t xml:space="preserve"> Конкурсной комиссии выдает </w:t>
      </w:r>
      <w:hyperlink r:id="rId11" w:anchor="P664" w:history="1">
        <w:r w:rsidRPr="00E34367">
          <w:rPr>
            <w:rStyle w:val="a3"/>
            <w:color w:val="auto"/>
            <w:sz w:val="24"/>
            <w:szCs w:val="24"/>
            <w:u w:val="none"/>
          </w:rPr>
          <w:t>расписку</w:t>
        </w:r>
      </w:hyperlink>
      <w:r w:rsidRPr="00EB7E47">
        <w:rPr>
          <w:sz w:val="24"/>
          <w:szCs w:val="24"/>
        </w:rPr>
        <w:t xml:space="preserve"> </w:t>
      </w:r>
      <w:r w:rsidR="00DE0C8B">
        <w:rPr>
          <w:sz w:val="24"/>
          <w:szCs w:val="24"/>
        </w:rPr>
        <w:t xml:space="preserve">                       </w:t>
      </w:r>
      <w:r w:rsidRPr="00EB7E47">
        <w:rPr>
          <w:sz w:val="24"/>
          <w:szCs w:val="24"/>
        </w:rPr>
        <w:t xml:space="preserve">в получении конверта с документами с указанием даты и времени получения по форме согласно приложению 3 к </w:t>
      </w:r>
      <w:r w:rsidR="00F23C76">
        <w:rPr>
          <w:sz w:val="24"/>
          <w:szCs w:val="24"/>
        </w:rPr>
        <w:t xml:space="preserve">настоящему </w:t>
      </w:r>
      <w:r w:rsidRPr="00EB7E47">
        <w:rPr>
          <w:sz w:val="24"/>
          <w:szCs w:val="24"/>
        </w:rPr>
        <w:t>Положению.</w:t>
      </w:r>
    </w:p>
    <w:p w:rsidR="00346E99" w:rsidRPr="001A1014" w:rsidRDefault="00346E99" w:rsidP="001A1014">
      <w:pPr>
        <w:pStyle w:val="ConsPlusNormal"/>
        <w:ind w:firstLine="540"/>
        <w:jc w:val="both"/>
        <w:rPr>
          <w:sz w:val="24"/>
          <w:szCs w:val="24"/>
        </w:rPr>
      </w:pPr>
      <w:r w:rsidRPr="001A1014">
        <w:rPr>
          <w:sz w:val="24"/>
          <w:szCs w:val="24"/>
        </w:rPr>
        <w:t xml:space="preserve">3. </w:t>
      </w:r>
      <w:hyperlink r:id="rId12" w:anchor="P127" w:history="1">
        <w:r w:rsidRPr="001A1014">
          <w:rPr>
            <w:rStyle w:val="a3"/>
            <w:color w:val="auto"/>
            <w:sz w:val="24"/>
            <w:szCs w:val="24"/>
            <w:u w:val="none"/>
          </w:rPr>
          <w:t>Заявка</w:t>
        </w:r>
      </w:hyperlink>
      <w:r w:rsidRPr="001A1014">
        <w:rPr>
          <w:sz w:val="24"/>
          <w:szCs w:val="24"/>
        </w:rPr>
        <w:t xml:space="preserve"> на участие в откры</w:t>
      </w:r>
      <w:r w:rsidR="00E34367" w:rsidRPr="001A1014">
        <w:rPr>
          <w:sz w:val="24"/>
          <w:szCs w:val="24"/>
        </w:rPr>
        <w:t xml:space="preserve">том конкурсе </w:t>
      </w:r>
      <w:r w:rsidRPr="001A1014">
        <w:rPr>
          <w:sz w:val="24"/>
          <w:szCs w:val="24"/>
        </w:rPr>
        <w:t>оформл</w:t>
      </w:r>
      <w:r w:rsidR="006972FD">
        <w:rPr>
          <w:sz w:val="24"/>
          <w:szCs w:val="24"/>
        </w:rPr>
        <w:t>яется</w:t>
      </w:r>
      <w:r w:rsidR="001A1014" w:rsidRPr="001A1014">
        <w:rPr>
          <w:sz w:val="24"/>
          <w:szCs w:val="24"/>
        </w:rPr>
        <w:t xml:space="preserve"> по форме, утвержденной Положением об открытом конкурсе, в соответствии</w:t>
      </w:r>
      <w:r w:rsidR="00DE0C8B" w:rsidRPr="001A1014">
        <w:rPr>
          <w:sz w:val="24"/>
          <w:szCs w:val="24"/>
        </w:rPr>
        <w:t xml:space="preserve"> </w:t>
      </w:r>
      <w:r w:rsidRPr="001A1014">
        <w:rPr>
          <w:sz w:val="24"/>
          <w:szCs w:val="24"/>
        </w:rPr>
        <w:t xml:space="preserve">с Методическими </w:t>
      </w:r>
      <w:hyperlink r:id="rId13" w:anchor="P691" w:history="1">
        <w:r w:rsidRPr="001A1014">
          <w:rPr>
            <w:rStyle w:val="a3"/>
            <w:color w:val="auto"/>
            <w:sz w:val="24"/>
            <w:szCs w:val="24"/>
            <w:u w:val="none"/>
          </w:rPr>
          <w:t>рекомендациями</w:t>
        </w:r>
      </w:hyperlink>
      <w:r w:rsidRPr="001A1014">
        <w:rPr>
          <w:sz w:val="24"/>
          <w:szCs w:val="24"/>
        </w:rPr>
        <w:t xml:space="preserve"> для претендентов </w:t>
      </w:r>
      <w:r w:rsidR="001A1014" w:rsidRPr="001A1014">
        <w:rPr>
          <w:sz w:val="24"/>
          <w:szCs w:val="24"/>
        </w:rPr>
        <w:t>по заполнению заявки на участие</w:t>
      </w:r>
      <w:r w:rsidR="00DE0C8B" w:rsidRPr="001A1014">
        <w:rPr>
          <w:sz w:val="24"/>
          <w:szCs w:val="24"/>
        </w:rPr>
        <w:t xml:space="preserve"> </w:t>
      </w:r>
      <w:r w:rsidRPr="001A1014">
        <w:rPr>
          <w:sz w:val="24"/>
          <w:szCs w:val="24"/>
        </w:rPr>
        <w:t>в открытом конкурсе согласно приложению 4 к</w:t>
      </w:r>
      <w:r w:rsidR="00F23C76" w:rsidRPr="001A1014">
        <w:rPr>
          <w:sz w:val="24"/>
          <w:szCs w:val="24"/>
        </w:rPr>
        <w:t xml:space="preserve"> настоящему</w:t>
      </w:r>
      <w:r w:rsidRPr="001A1014">
        <w:rPr>
          <w:sz w:val="24"/>
          <w:szCs w:val="24"/>
        </w:rPr>
        <w:t xml:space="preserve"> Положению.</w:t>
      </w:r>
    </w:p>
    <w:p w:rsidR="00346E99" w:rsidRPr="00E34367" w:rsidRDefault="00346E99" w:rsidP="00346E99">
      <w:pPr>
        <w:pStyle w:val="ConsPlusNormal"/>
        <w:ind w:firstLine="540"/>
        <w:jc w:val="both"/>
        <w:rPr>
          <w:sz w:val="24"/>
          <w:szCs w:val="24"/>
        </w:rPr>
      </w:pPr>
      <w:r w:rsidRPr="00E34367">
        <w:rPr>
          <w:sz w:val="24"/>
          <w:szCs w:val="24"/>
        </w:rPr>
        <w:t xml:space="preserve">4. В случае если </w:t>
      </w:r>
      <w:r w:rsidR="00F23C76">
        <w:rPr>
          <w:sz w:val="24"/>
          <w:szCs w:val="24"/>
        </w:rPr>
        <w:t>Претендент (его представитель)</w:t>
      </w:r>
      <w:r w:rsidRPr="00E34367">
        <w:rPr>
          <w:sz w:val="24"/>
          <w:szCs w:val="24"/>
        </w:rPr>
        <w:t xml:space="preserve"> претендует на участие в открытом конкурсе по нескольким конкурсным предложениям, заявка на участие в открытом конкурсе, справка о транспортных средствах и проект расписания движения транспортных сре</w:t>
      </w:r>
      <w:proofErr w:type="gramStart"/>
      <w:r w:rsidRPr="00E34367">
        <w:rPr>
          <w:sz w:val="24"/>
          <w:szCs w:val="24"/>
        </w:rPr>
        <w:t>дств пр</w:t>
      </w:r>
      <w:proofErr w:type="gramEnd"/>
      <w:r w:rsidRPr="00E34367">
        <w:rPr>
          <w:sz w:val="24"/>
          <w:szCs w:val="24"/>
        </w:rPr>
        <w:t>едставляются по каждому конкурсному предложению отдельно.</w:t>
      </w:r>
    </w:p>
    <w:p w:rsidR="00346E99" w:rsidRPr="00E34367" w:rsidRDefault="00346E99" w:rsidP="00346E99">
      <w:pPr>
        <w:pStyle w:val="ConsPlusNormal"/>
        <w:ind w:firstLine="540"/>
        <w:jc w:val="both"/>
        <w:rPr>
          <w:sz w:val="24"/>
          <w:szCs w:val="24"/>
        </w:rPr>
      </w:pPr>
      <w:r w:rsidRPr="00E34367">
        <w:rPr>
          <w:sz w:val="24"/>
          <w:szCs w:val="24"/>
        </w:rPr>
        <w:t xml:space="preserve">5. Претендент на участие в открытом конкурсе вправе в любое время до истечения срока приема документов на участие в открытом конкурсе, установленного </w:t>
      </w:r>
      <w:r w:rsidR="00DE0C8B">
        <w:rPr>
          <w:sz w:val="24"/>
          <w:szCs w:val="24"/>
        </w:rPr>
        <w:t xml:space="preserve">                               </w:t>
      </w:r>
      <w:r w:rsidRPr="00E34367">
        <w:rPr>
          <w:sz w:val="24"/>
          <w:szCs w:val="24"/>
        </w:rPr>
        <w:t>в информационном извещении о проведении открытого конкурса, отозвать или изменить заявку (документы) на участие в открытом конкурсе, письмен</w:t>
      </w:r>
      <w:r w:rsidR="00F23C76">
        <w:rPr>
          <w:sz w:val="24"/>
          <w:szCs w:val="24"/>
        </w:rPr>
        <w:t>но уведомив об этом председательствующего</w:t>
      </w:r>
      <w:r w:rsidRPr="00E34367">
        <w:rPr>
          <w:sz w:val="24"/>
          <w:szCs w:val="24"/>
        </w:rPr>
        <w:t xml:space="preserve"> Конкурсной комиссии.</w:t>
      </w:r>
    </w:p>
    <w:p w:rsidR="00346E99" w:rsidRPr="00E34367" w:rsidRDefault="00346E99" w:rsidP="00346E99">
      <w:pPr>
        <w:pStyle w:val="ConsPlusNormal"/>
        <w:jc w:val="both"/>
        <w:rPr>
          <w:sz w:val="24"/>
          <w:szCs w:val="24"/>
        </w:rPr>
      </w:pPr>
    </w:p>
    <w:p w:rsidR="00346E99" w:rsidRPr="00E34367" w:rsidRDefault="00346E99" w:rsidP="00346E99">
      <w:pPr>
        <w:pStyle w:val="ConsPlusNormal"/>
        <w:jc w:val="center"/>
        <w:rPr>
          <w:sz w:val="24"/>
          <w:szCs w:val="24"/>
        </w:rPr>
      </w:pPr>
      <w:r w:rsidRPr="00E34367">
        <w:rPr>
          <w:sz w:val="24"/>
          <w:szCs w:val="24"/>
        </w:rPr>
        <w:t>III. Вскрытие конвертов и определение участников</w:t>
      </w:r>
    </w:p>
    <w:p w:rsidR="00346E99" w:rsidRPr="00A06281" w:rsidRDefault="00346E99" w:rsidP="00346E99">
      <w:pPr>
        <w:pStyle w:val="ConsPlusNormal"/>
        <w:jc w:val="center"/>
        <w:rPr>
          <w:color w:val="1F497D" w:themeColor="text2"/>
          <w:sz w:val="24"/>
          <w:szCs w:val="24"/>
        </w:rPr>
      </w:pPr>
      <w:r w:rsidRPr="00E34367">
        <w:rPr>
          <w:sz w:val="24"/>
          <w:szCs w:val="24"/>
        </w:rPr>
        <w:t>открытого конкурса</w:t>
      </w:r>
    </w:p>
    <w:p w:rsidR="00346E99" w:rsidRPr="00A06281" w:rsidRDefault="00346E99" w:rsidP="00346E99">
      <w:pPr>
        <w:pStyle w:val="ConsPlusNormal"/>
        <w:jc w:val="both"/>
        <w:rPr>
          <w:color w:val="1F497D" w:themeColor="text2"/>
          <w:sz w:val="24"/>
          <w:szCs w:val="24"/>
        </w:rPr>
      </w:pPr>
    </w:p>
    <w:p w:rsidR="00346E99" w:rsidRPr="009B5955" w:rsidRDefault="00346E99" w:rsidP="00346E99">
      <w:pPr>
        <w:pStyle w:val="ConsPlusNormal"/>
        <w:ind w:firstLine="540"/>
        <w:jc w:val="both"/>
        <w:rPr>
          <w:sz w:val="24"/>
          <w:szCs w:val="24"/>
        </w:rPr>
      </w:pPr>
      <w:r w:rsidRPr="009B5955">
        <w:rPr>
          <w:sz w:val="24"/>
          <w:szCs w:val="24"/>
        </w:rPr>
        <w:t xml:space="preserve">1. Конкурсной комиссией в день, во время и в месте, указанные в информационном извещении о проведении открытого конкурса, вскрываются конверты с документами </w:t>
      </w:r>
      <w:r w:rsidR="00DE0C8B">
        <w:rPr>
          <w:sz w:val="24"/>
          <w:szCs w:val="24"/>
        </w:rPr>
        <w:t xml:space="preserve">               </w:t>
      </w:r>
      <w:r w:rsidRPr="009B5955">
        <w:rPr>
          <w:sz w:val="24"/>
          <w:szCs w:val="24"/>
        </w:rPr>
        <w:t>на участие в открытом конкурсе.</w:t>
      </w:r>
    </w:p>
    <w:p w:rsidR="00346E99" w:rsidRPr="009B5955" w:rsidRDefault="00346E99" w:rsidP="00346E99">
      <w:pPr>
        <w:pStyle w:val="ConsPlusNormal"/>
        <w:ind w:firstLine="540"/>
        <w:jc w:val="both"/>
        <w:rPr>
          <w:sz w:val="24"/>
          <w:szCs w:val="24"/>
        </w:rPr>
      </w:pPr>
      <w:r w:rsidRPr="009B5955">
        <w:rPr>
          <w:sz w:val="24"/>
          <w:szCs w:val="24"/>
        </w:rPr>
        <w:t xml:space="preserve">2. На заседании Конкурсной комиссии при вскрытии конвертов вправе присутствовать претенденты на участие в открытом </w:t>
      </w:r>
      <w:r w:rsidR="00340959">
        <w:rPr>
          <w:sz w:val="24"/>
          <w:szCs w:val="24"/>
        </w:rPr>
        <w:t>конкурсе или их представители при наличии</w:t>
      </w:r>
      <w:r w:rsidRPr="009B5955">
        <w:rPr>
          <w:sz w:val="24"/>
          <w:szCs w:val="24"/>
        </w:rPr>
        <w:t xml:space="preserve"> </w:t>
      </w:r>
      <w:hyperlink r:id="rId14" w:anchor="P811" w:history="1">
        <w:r w:rsidRPr="009B5955">
          <w:rPr>
            <w:rStyle w:val="a3"/>
            <w:color w:val="auto"/>
            <w:sz w:val="24"/>
            <w:szCs w:val="24"/>
            <w:u w:val="none"/>
          </w:rPr>
          <w:t>доверенности</w:t>
        </w:r>
      </w:hyperlink>
      <w:r w:rsidR="00340959">
        <w:rPr>
          <w:rStyle w:val="a3"/>
          <w:color w:val="auto"/>
          <w:sz w:val="24"/>
          <w:szCs w:val="24"/>
          <w:u w:val="none"/>
        </w:rPr>
        <w:t xml:space="preserve"> по</w:t>
      </w:r>
      <w:r w:rsidR="00340959">
        <w:rPr>
          <w:sz w:val="24"/>
          <w:szCs w:val="24"/>
        </w:rPr>
        <w:t xml:space="preserve"> установленной форме</w:t>
      </w:r>
      <w:r w:rsidRPr="009B5955">
        <w:rPr>
          <w:sz w:val="24"/>
          <w:szCs w:val="24"/>
        </w:rPr>
        <w:t xml:space="preserve"> согласно приложению 5 к </w:t>
      </w:r>
      <w:r w:rsidR="00340959">
        <w:rPr>
          <w:sz w:val="24"/>
          <w:szCs w:val="24"/>
        </w:rPr>
        <w:t xml:space="preserve">настоящему </w:t>
      </w:r>
      <w:r w:rsidRPr="009B5955">
        <w:rPr>
          <w:sz w:val="24"/>
          <w:szCs w:val="24"/>
        </w:rPr>
        <w:t>Положению.</w:t>
      </w:r>
    </w:p>
    <w:p w:rsidR="00346E99" w:rsidRPr="009B5955" w:rsidRDefault="00346E99" w:rsidP="00346E99">
      <w:pPr>
        <w:pStyle w:val="ConsPlusNormal"/>
        <w:ind w:firstLine="540"/>
        <w:jc w:val="both"/>
        <w:rPr>
          <w:sz w:val="24"/>
          <w:szCs w:val="24"/>
        </w:rPr>
      </w:pPr>
      <w:r w:rsidRPr="009B5955">
        <w:rPr>
          <w:sz w:val="24"/>
          <w:szCs w:val="24"/>
        </w:rPr>
        <w:lastRenderedPageBreak/>
        <w:t>Претенденты на участие в открытом конкурсе (их представите</w:t>
      </w:r>
      <w:r w:rsidR="009B5955" w:rsidRPr="009B5955">
        <w:rPr>
          <w:sz w:val="24"/>
          <w:szCs w:val="24"/>
        </w:rPr>
        <w:t>ли) регистрируются секретарем</w:t>
      </w:r>
      <w:r w:rsidRPr="009B5955">
        <w:rPr>
          <w:sz w:val="24"/>
          <w:szCs w:val="24"/>
        </w:rPr>
        <w:t xml:space="preserve"> Конкурсной комиссии в </w:t>
      </w:r>
      <w:hyperlink r:id="rId15" w:anchor="P857" w:history="1">
        <w:r w:rsidRPr="009B5955">
          <w:rPr>
            <w:rStyle w:val="a3"/>
            <w:color w:val="auto"/>
            <w:sz w:val="24"/>
            <w:szCs w:val="24"/>
            <w:u w:val="none"/>
          </w:rPr>
          <w:t>журнале</w:t>
        </w:r>
      </w:hyperlink>
      <w:r w:rsidRPr="009B5955">
        <w:rPr>
          <w:sz w:val="24"/>
          <w:szCs w:val="24"/>
        </w:rPr>
        <w:t xml:space="preserve"> регистрации претендентов на участие </w:t>
      </w:r>
      <w:r w:rsidR="00DE0C8B">
        <w:rPr>
          <w:sz w:val="24"/>
          <w:szCs w:val="24"/>
        </w:rPr>
        <w:t xml:space="preserve">                   </w:t>
      </w:r>
      <w:r w:rsidRPr="009B5955">
        <w:rPr>
          <w:sz w:val="24"/>
          <w:szCs w:val="24"/>
        </w:rPr>
        <w:t xml:space="preserve">в открытом конкурсе по форме согласно приложению 6 к </w:t>
      </w:r>
      <w:r w:rsidR="00340959">
        <w:rPr>
          <w:sz w:val="24"/>
          <w:szCs w:val="24"/>
        </w:rPr>
        <w:t xml:space="preserve">настоящему </w:t>
      </w:r>
      <w:r w:rsidRPr="009B5955">
        <w:rPr>
          <w:sz w:val="24"/>
          <w:szCs w:val="24"/>
        </w:rPr>
        <w:t>Положению.</w:t>
      </w:r>
    </w:p>
    <w:p w:rsidR="00346E99" w:rsidRPr="009B5955" w:rsidRDefault="00346E99" w:rsidP="00346E99">
      <w:pPr>
        <w:pStyle w:val="ConsPlusNormal"/>
        <w:ind w:firstLine="540"/>
        <w:jc w:val="both"/>
        <w:rPr>
          <w:sz w:val="24"/>
          <w:szCs w:val="24"/>
        </w:rPr>
      </w:pPr>
      <w:r w:rsidRPr="009B5955">
        <w:rPr>
          <w:sz w:val="24"/>
          <w:szCs w:val="24"/>
        </w:rPr>
        <w:t>3. Председатель</w:t>
      </w:r>
      <w:r w:rsidR="00340959">
        <w:rPr>
          <w:sz w:val="24"/>
          <w:szCs w:val="24"/>
        </w:rPr>
        <w:t>ствующий</w:t>
      </w:r>
      <w:r w:rsidRPr="009B5955">
        <w:rPr>
          <w:sz w:val="24"/>
          <w:szCs w:val="24"/>
        </w:rPr>
        <w:t xml:space="preserve"> Конкурсной комиссии информирует присутствующих </w:t>
      </w:r>
      <w:r w:rsidR="00DE0C8B">
        <w:rPr>
          <w:sz w:val="24"/>
          <w:szCs w:val="24"/>
        </w:rPr>
        <w:t xml:space="preserve">              </w:t>
      </w:r>
      <w:r w:rsidRPr="009B5955">
        <w:rPr>
          <w:sz w:val="24"/>
          <w:szCs w:val="24"/>
        </w:rPr>
        <w:t>на заседании Конкурсной комиссии о количестве принятых конвертов и о наименовании претендентов, которые изменили или отозвали заявки (документы) на участие в открытом конкурсе (при наличии таковых).</w:t>
      </w:r>
    </w:p>
    <w:p w:rsidR="00346E99" w:rsidRPr="009B5955" w:rsidRDefault="00346E99" w:rsidP="00346E99">
      <w:pPr>
        <w:pStyle w:val="ConsPlusNormal"/>
        <w:ind w:firstLine="540"/>
        <w:jc w:val="both"/>
        <w:rPr>
          <w:sz w:val="24"/>
          <w:szCs w:val="24"/>
        </w:rPr>
      </w:pPr>
      <w:r w:rsidRPr="009B5955">
        <w:rPr>
          <w:sz w:val="24"/>
          <w:szCs w:val="24"/>
        </w:rPr>
        <w:t>4. Председатель</w:t>
      </w:r>
      <w:r w:rsidR="00340959">
        <w:rPr>
          <w:sz w:val="24"/>
          <w:szCs w:val="24"/>
        </w:rPr>
        <w:t>ствующий</w:t>
      </w:r>
      <w:r w:rsidRPr="009B5955">
        <w:rPr>
          <w:sz w:val="24"/>
          <w:szCs w:val="24"/>
        </w:rPr>
        <w:t xml:space="preserve"> Конкурсной комиссии вправе поручить одному из членов Конкурсной комиссии при вскрытии конвертов огласить претендентов и параметры представленных заявок на участие в открытом конкурсе.</w:t>
      </w:r>
    </w:p>
    <w:p w:rsidR="00346E99" w:rsidRPr="00A06281" w:rsidRDefault="00346E99" w:rsidP="00346E99">
      <w:pPr>
        <w:pStyle w:val="ConsPlusNormal"/>
        <w:ind w:firstLine="540"/>
        <w:jc w:val="both"/>
        <w:rPr>
          <w:color w:val="1F497D" w:themeColor="text2"/>
          <w:sz w:val="24"/>
          <w:szCs w:val="24"/>
        </w:rPr>
      </w:pPr>
      <w:r w:rsidRPr="009B5955">
        <w:rPr>
          <w:sz w:val="24"/>
          <w:szCs w:val="24"/>
        </w:rPr>
        <w:t xml:space="preserve">На принятых Конкурсной комиссией к рассмотрению заявках на участие в открытом конкурсе и справках о транспортных средствах проставляется </w:t>
      </w:r>
      <w:r w:rsidR="00DA1F83">
        <w:rPr>
          <w:sz w:val="24"/>
          <w:szCs w:val="24"/>
        </w:rPr>
        <w:t>отметка о принятие заявок к рассмотрению</w:t>
      </w:r>
      <w:r w:rsidR="00F850D1" w:rsidRPr="00F850D1">
        <w:t xml:space="preserve"> </w:t>
      </w:r>
      <w:r w:rsidR="00F850D1">
        <w:rPr>
          <w:sz w:val="24"/>
          <w:szCs w:val="24"/>
        </w:rPr>
        <w:t>по форме согласно приложению 7</w:t>
      </w:r>
      <w:r w:rsidR="00F850D1" w:rsidRPr="00F850D1">
        <w:rPr>
          <w:sz w:val="24"/>
          <w:szCs w:val="24"/>
        </w:rPr>
        <w:t xml:space="preserve"> к настоящему Положению.</w:t>
      </w:r>
      <w:r w:rsidR="00F850D1">
        <w:rPr>
          <w:sz w:val="24"/>
          <w:szCs w:val="24"/>
        </w:rPr>
        <w:t xml:space="preserve"> </w:t>
      </w:r>
    </w:p>
    <w:p w:rsidR="009B5955" w:rsidRPr="009B5955" w:rsidRDefault="00346E99" w:rsidP="009B5955">
      <w:pPr>
        <w:pStyle w:val="ConsPlusNormal"/>
        <w:ind w:firstLine="540"/>
        <w:jc w:val="both"/>
        <w:rPr>
          <w:sz w:val="24"/>
          <w:szCs w:val="24"/>
        </w:rPr>
      </w:pPr>
      <w:r w:rsidRPr="009B5955">
        <w:rPr>
          <w:sz w:val="24"/>
          <w:szCs w:val="24"/>
        </w:rPr>
        <w:t>5. Конкурсная комиссия сверяет наличие документов на участие в открытом конкурсе, представленных претендентом</w:t>
      </w:r>
      <w:r w:rsidR="00D86B8E">
        <w:rPr>
          <w:sz w:val="24"/>
          <w:szCs w:val="24"/>
        </w:rPr>
        <w:t xml:space="preserve"> (его представителем), согласно перечня  представленных документов,</w:t>
      </w:r>
      <w:r w:rsidR="00DE0C8B">
        <w:rPr>
          <w:sz w:val="24"/>
          <w:szCs w:val="24"/>
        </w:rPr>
        <w:t xml:space="preserve"> </w:t>
      </w:r>
      <w:r w:rsidRPr="009B5955">
        <w:rPr>
          <w:sz w:val="24"/>
          <w:szCs w:val="24"/>
        </w:rPr>
        <w:t xml:space="preserve">в соответствии с </w:t>
      </w:r>
      <w:hyperlink r:id="rId16" w:anchor="P64" w:history="1">
        <w:r w:rsidR="00D86B8E">
          <w:rPr>
            <w:rStyle w:val="a3"/>
            <w:color w:val="auto"/>
            <w:sz w:val="24"/>
            <w:szCs w:val="24"/>
            <w:u w:val="none"/>
          </w:rPr>
          <w:t>разделом</w:t>
        </w:r>
        <w:r w:rsidRPr="009B5955">
          <w:rPr>
            <w:rStyle w:val="a3"/>
            <w:color w:val="auto"/>
            <w:sz w:val="24"/>
            <w:szCs w:val="24"/>
            <w:u w:val="none"/>
          </w:rPr>
          <w:t xml:space="preserve"> II</w:t>
        </w:r>
      </w:hyperlink>
      <w:r w:rsidRPr="009B5955">
        <w:rPr>
          <w:sz w:val="24"/>
          <w:szCs w:val="24"/>
        </w:rPr>
        <w:t xml:space="preserve"> Положения </w:t>
      </w:r>
      <w:r w:rsidR="009B5955" w:rsidRPr="009B5955">
        <w:rPr>
          <w:sz w:val="24"/>
          <w:szCs w:val="24"/>
        </w:rPr>
        <w:t>о</w:t>
      </w:r>
      <w:r w:rsidR="00D86B8E">
        <w:rPr>
          <w:sz w:val="24"/>
          <w:szCs w:val="24"/>
        </w:rPr>
        <w:t>б открытом конкурсе</w:t>
      </w:r>
      <w:r w:rsidRPr="009B5955">
        <w:rPr>
          <w:sz w:val="24"/>
          <w:szCs w:val="24"/>
        </w:rPr>
        <w:t>, проверяет содержание документов.</w:t>
      </w:r>
    </w:p>
    <w:p w:rsidR="00346E99" w:rsidRPr="009B5955" w:rsidRDefault="00346E99" w:rsidP="00346E99">
      <w:pPr>
        <w:pStyle w:val="ConsPlusNormal"/>
        <w:ind w:firstLine="540"/>
        <w:jc w:val="both"/>
        <w:rPr>
          <w:sz w:val="24"/>
          <w:szCs w:val="24"/>
        </w:rPr>
      </w:pPr>
      <w:r w:rsidRPr="009B5955">
        <w:rPr>
          <w:sz w:val="24"/>
          <w:szCs w:val="24"/>
        </w:rPr>
        <w:t xml:space="preserve">Конкурсная комиссия вправе затребовать от претендентов </w:t>
      </w:r>
      <w:r w:rsidR="00D86B8E">
        <w:rPr>
          <w:sz w:val="24"/>
          <w:szCs w:val="24"/>
        </w:rPr>
        <w:t xml:space="preserve">или их представителей </w:t>
      </w:r>
      <w:r w:rsidRPr="009B5955">
        <w:rPr>
          <w:sz w:val="24"/>
          <w:szCs w:val="24"/>
        </w:rPr>
        <w:t xml:space="preserve">разъяснения </w:t>
      </w:r>
      <w:r w:rsidR="00DE0C8B">
        <w:rPr>
          <w:sz w:val="24"/>
          <w:szCs w:val="24"/>
        </w:rPr>
        <w:t xml:space="preserve"> </w:t>
      </w:r>
      <w:r w:rsidRPr="009B5955">
        <w:rPr>
          <w:sz w:val="24"/>
          <w:szCs w:val="24"/>
        </w:rPr>
        <w:t>по представленным ими документам на участие в открытом конкурсе.</w:t>
      </w:r>
    </w:p>
    <w:p w:rsidR="00DA1F83" w:rsidRDefault="00346E99" w:rsidP="00346E99">
      <w:pPr>
        <w:pStyle w:val="ConsPlusNormal"/>
        <w:ind w:firstLine="540"/>
        <w:jc w:val="both"/>
        <w:rPr>
          <w:sz w:val="24"/>
          <w:szCs w:val="24"/>
        </w:rPr>
      </w:pPr>
      <w:r w:rsidRPr="009B5955">
        <w:rPr>
          <w:sz w:val="24"/>
          <w:szCs w:val="24"/>
        </w:rPr>
        <w:t>6. Председатель</w:t>
      </w:r>
      <w:r w:rsidR="00ED3D83">
        <w:rPr>
          <w:sz w:val="24"/>
          <w:szCs w:val="24"/>
        </w:rPr>
        <w:t>ствующий</w:t>
      </w:r>
      <w:r w:rsidRPr="009B5955">
        <w:rPr>
          <w:sz w:val="24"/>
          <w:szCs w:val="24"/>
        </w:rPr>
        <w:t xml:space="preserve"> Конкурсной комиссии вправе поручить одному из членов Конкурсной комиссии огласить результаты сверки и рассмотрения документов претендентов. </w:t>
      </w:r>
    </w:p>
    <w:p w:rsidR="00346E99" w:rsidRPr="009B5955" w:rsidRDefault="00346E99" w:rsidP="00346E99">
      <w:pPr>
        <w:pStyle w:val="ConsPlusNormal"/>
        <w:ind w:firstLine="540"/>
        <w:jc w:val="both"/>
        <w:rPr>
          <w:sz w:val="24"/>
          <w:szCs w:val="24"/>
        </w:rPr>
      </w:pPr>
      <w:r w:rsidRPr="009B5955">
        <w:rPr>
          <w:sz w:val="24"/>
          <w:szCs w:val="24"/>
        </w:rPr>
        <w:t>7. Председатель</w:t>
      </w:r>
      <w:r w:rsidR="00ED3D83">
        <w:rPr>
          <w:sz w:val="24"/>
          <w:szCs w:val="24"/>
        </w:rPr>
        <w:t>ствующий</w:t>
      </w:r>
      <w:r w:rsidRPr="009B5955">
        <w:rPr>
          <w:sz w:val="24"/>
          <w:szCs w:val="24"/>
        </w:rPr>
        <w:t xml:space="preserve"> Конкурсной комиссии выносит на голосование вопрос:</w:t>
      </w:r>
    </w:p>
    <w:p w:rsidR="00346E99" w:rsidRPr="009B5955" w:rsidRDefault="00346E99" w:rsidP="00346E99">
      <w:pPr>
        <w:pStyle w:val="ConsPlusNormal"/>
        <w:ind w:firstLine="540"/>
        <w:jc w:val="both"/>
        <w:rPr>
          <w:sz w:val="24"/>
          <w:szCs w:val="24"/>
        </w:rPr>
      </w:pPr>
      <w:r w:rsidRPr="009B5955">
        <w:rPr>
          <w:sz w:val="24"/>
          <w:szCs w:val="24"/>
        </w:rPr>
        <w:t>1) о допуске претендента к участию в открытом конкурсе и признании его участником открытого конкурса;</w:t>
      </w:r>
    </w:p>
    <w:p w:rsidR="00346E99" w:rsidRPr="009B5955" w:rsidRDefault="00346E99" w:rsidP="00346E99">
      <w:pPr>
        <w:pStyle w:val="ConsPlusNormal"/>
        <w:ind w:firstLine="540"/>
        <w:jc w:val="both"/>
        <w:rPr>
          <w:sz w:val="24"/>
          <w:szCs w:val="24"/>
        </w:rPr>
      </w:pPr>
      <w:r w:rsidRPr="009B5955">
        <w:rPr>
          <w:sz w:val="24"/>
          <w:szCs w:val="24"/>
        </w:rPr>
        <w:t>2) об отказе претенденту в допуске к участию в открытом конкурсе.</w:t>
      </w:r>
    </w:p>
    <w:p w:rsidR="00346E99" w:rsidRPr="00ED3D83" w:rsidRDefault="00346E99" w:rsidP="00346E99">
      <w:pPr>
        <w:pStyle w:val="ConsPlusNormal"/>
        <w:ind w:firstLine="540"/>
        <w:jc w:val="both"/>
        <w:rPr>
          <w:sz w:val="24"/>
          <w:szCs w:val="24"/>
        </w:rPr>
      </w:pPr>
      <w:r w:rsidRPr="009B5955">
        <w:rPr>
          <w:sz w:val="24"/>
          <w:szCs w:val="24"/>
        </w:rPr>
        <w:t>8. Конкурсная комиссия отказывает претенденту в допуске к участи</w:t>
      </w:r>
      <w:r w:rsidR="00ED3D83">
        <w:rPr>
          <w:sz w:val="24"/>
          <w:szCs w:val="24"/>
        </w:rPr>
        <w:t xml:space="preserve">ю в открытом конкурсе в случаях, установленных пунктом 3 раздела </w:t>
      </w:r>
      <w:r w:rsidR="00ED3D83">
        <w:rPr>
          <w:sz w:val="24"/>
          <w:szCs w:val="24"/>
          <w:lang w:val="en-US"/>
        </w:rPr>
        <w:t>III</w:t>
      </w:r>
      <w:r w:rsidR="00ED3D83">
        <w:rPr>
          <w:sz w:val="24"/>
          <w:szCs w:val="24"/>
        </w:rPr>
        <w:t xml:space="preserve"> Положения об открытом конкурсе. </w:t>
      </w:r>
    </w:p>
    <w:p w:rsidR="00346E99" w:rsidRPr="00375E1D" w:rsidRDefault="00346E99" w:rsidP="00346E99">
      <w:pPr>
        <w:pStyle w:val="ConsPlusNormal"/>
        <w:ind w:firstLine="540"/>
        <w:jc w:val="both"/>
        <w:rPr>
          <w:sz w:val="24"/>
          <w:szCs w:val="24"/>
        </w:rPr>
      </w:pPr>
      <w:r w:rsidRPr="00375E1D">
        <w:rPr>
          <w:sz w:val="24"/>
          <w:szCs w:val="24"/>
        </w:rPr>
        <w:t>Результаты голосования вносятся в протокол об итогах вскрытия конвертов</w:t>
      </w:r>
      <w:r w:rsidR="00233AE4">
        <w:rPr>
          <w:sz w:val="24"/>
          <w:szCs w:val="24"/>
        </w:rPr>
        <w:t>,</w:t>
      </w:r>
      <w:r w:rsidRPr="00375E1D">
        <w:rPr>
          <w:sz w:val="24"/>
          <w:szCs w:val="24"/>
        </w:rPr>
        <w:t xml:space="preserve"> </w:t>
      </w:r>
      <w:r w:rsidR="00DE0C8B">
        <w:rPr>
          <w:sz w:val="24"/>
          <w:szCs w:val="24"/>
        </w:rPr>
        <w:t xml:space="preserve">                      </w:t>
      </w:r>
      <w:r w:rsidRPr="00375E1D">
        <w:rPr>
          <w:sz w:val="24"/>
          <w:szCs w:val="24"/>
        </w:rPr>
        <w:t>с документами на участие в</w:t>
      </w:r>
      <w:r w:rsidR="00233AE4">
        <w:rPr>
          <w:sz w:val="24"/>
          <w:szCs w:val="24"/>
        </w:rPr>
        <w:t xml:space="preserve"> открытом конкурсе и определения</w:t>
      </w:r>
      <w:r w:rsidRPr="00375E1D">
        <w:rPr>
          <w:sz w:val="24"/>
          <w:szCs w:val="24"/>
        </w:rPr>
        <w:t xml:space="preserve"> участников открытого конкурса. Выписка из протокола </w:t>
      </w:r>
      <w:r w:rsidR="00ED3D83">
        <w:rPr>
          <w:sz w:val="24"/>
          <w:szCs w:val="24"/>
        </w:rPr>
        <w:t>переда</w:t>
      </w:r>
      <w:r w:rsidR="00233AE4">
        <w:rPr>
          <w:sz w:val="24"/>
          <w:szCs w:val="24"/>
        </w:rPr>
        <w:t>ется либо направляется в течение</w:t>
      </w:r>
      <w:r w:rsidR="00ED3D83">
        <w:rPr>
          <w:sz w:val="24"/>
          <w:szCs w:val="24"/>
        </w:rPr>
        <w:t xml:space="preserve"> 5 рабочих дней со дня подписания протокола претенденту</w:t>
      </w:r>
      <w:r w:rsidRPr="00375E1D">
        <w:rPr>
          <w:sz w:val="24"/>
          <w:szCs w:val="24"/>
        </w:rPr>
        <w:t xml:space="preserve"> на допуск </w:t>
      </w:r>
      <w:r w:rsidR="00DE0C8B">
        <w:rPr>
          <w:sz w:val="24"/>
          <w:szCs w:val="24"/>
        </w:rPr>
        <w:t xml:space="preserve"> </w:t>
      </w:r>
      <w:r w:rsidRPr="00375E1D">
        <w:rPr>
          <w:sz w:val="24"/>
          <w:szCs w:val="24"/>
        </w:rPr>
        <w:t>к участию в открытом конкурсе</w:t>
      </w:r>
      <w:r w:rsidR="00233AE4">
        <w:rPr>
          <w:sz w:val="24"/>
          <w:szCs w:val="24"/>
        </w:rPr>
        <w:t>,</w:t>
      </w:r>
      <w:r w:rsidRPr="00375E1D">
        <w:rPr>
          <w:sz w:val="24"/>
          <w:szCs w:val="24"/>
        </w:rPr>
        <w:t xml:space="preserve"> путем вручения под расписку либо направления по почте (заказным письмом </w:t>
      </w:r>
      <w:r w:rsidR="00ED3D83">
        <w:rPr>
          <w:sz w:val="24"/>
          <w:szCs w:val="24"/>
        </w:rPr>
        <w:t xml:space="preserve">                       </w:t>
      </w:r>
      <w:r w:rsidRPr="00375E1D">
        <w:rPr>
          <w:sz w:val="24"/>
          <w:szCs w:val="24"/>
        </w:rPr>
        <w:t>с уведомлением).</w:t>
      </w:r>
    </w:p>
    <w:p w:rsidR="00346E99" w:rsidRPr="00375E1D" w:rsidRDefault="00346E99" w:rsidP="00346E99">
      <w:pPr>
        <w:pStyle w:val="ConsPlusNormal"/>
        <w:ind w:firstLine="540"/>
        <w:jc w:val="both"/>
        <w:rPr>
          <w:sz w:val="24"/>
          <w:szCs w:val="24"/>
        </w:rPr>
      </w:pPr>
      <w:r w:rsidRPr="00375E1D">
        <w:rPr>
          <w:sz w:val="24"/>
          <w:szCs w:val="24"/>
        </w:rPr>
        <w:t>9. Конкурсная комиссия отстраняет претендента от участия в конкурсе на любом этапе его проведения в случаях установления:</w:t>
      </w:r>
    </w:p>
    <w:p w:rsidR="00346E99" w:rsidRPr="00375E1D" w:rsidRDefault="00346E99" w:rsidP="00346E99">
      <w:pPr>
        <w:pStyle w:val="ConsPlusNormal"/>
        <w:ind w:firstLine="540"/>
        <w:jc w:val="both"/>
        <w:rPr>
          <w:sz w:val="24"/>
          <w:szCs w:val="24"/>
        </w:rPr>
      </w:pPr>
      <w:r w:rsidRPr="00375E1D">
        <w:rPr>
          <w:sz w:val="24"/>
          <w:szCs w:val="24"/>
        </w:rPr>
        <w:t>1) недостоверности сведений, содержащихся в заявке на участие в открытом конкурсе и (или) в документ</w:t>
      </w:r>
      <w:r w:rsidR="00ED3D83">
        <w:rPr>
          <w:sz w:val="24"/>
          <w:szCs w:val="24"/>
        </w:rPr>
        <w:t>ах, представленных претендентом</w:t>
      </w:r>
      <w:r w:rsidRPr="00375E1D">
        <w:rPr>
          <w:sz w:val="24"/>
          <w:szCs w:val="24"/>
        </w:rPr>
        <w:t xml:space="preserve"> открытого конкурса;</w:t>
      </w:r>
    </w:p>
    <w:p w:rsidR="00346E99" w:rsidRPr="00375E1D" w:rsidRDefault="00346E99" w:rsidP="00346E99">
      <w:pPr>
        <w:pStyle w:val="ConsPlusNormal"/>
        <w:ind w:firstLine="540"/>
        <w:jc w:val="both"/>
        <w:rPr>
          <w:sz w:val="24"/>
          <w:szCs w:val="24"/>
        </w:rPr>
      </w:pPr>
      <w:r w:rsidRPr="00375E1D">
        <w:rPr>
          <w:sz w:val="24"/>
          <w:szCs w:val="24"/>
        </w:rPr>
        <w:t>2) факта проведения реорганизации, ликвидации юридического лица, прекращения деятельности индивидуального предпринимателя;</w:t>
      </w:r>
    </w:p>
    <w:p w:rsidR="00346E99" w:rsidRPr="00375E1D" w:rsidRDefault="00346E99" w:rsidP="00346E99">
      <w:pPr>
        <w:pStyle w:val="ConsPlusNormal"/>
        <w:ind w:firstLine="540"/>
        <w:jc w:val="both"/>
        <w:rPr>
          <w:sz w:val="24"/>
          <w:szCs w:val="24"/>
        </w:rPr>
      </w:pPr>
      <w:r w:rsidRPr="00375E1D">
        <w:rPr>
          <w:sz w:val="24"/>
          <w:szCs w:val="24"/>
        </w:rPr>
        <w:t xml:space="preserve">3) факта проведения в отношении претендента открытого конкурса процедуры банкротства, </w:t>
      </w:r>
      <w:r w:rsidR="00EE6097">
        <w:rPr>
          <w:sz w:val="24"/>
          <w:szCs w:val="24"/>
        </w:rPr>
        <w:t>либо находящегося в стадии реорганизации, ликвидации</w:t>
      </w:r>
      <w:r w:rsidRPr="00375E1D">
        <w:rPr>
          <w:sz w:val="24"/>
          <w:szCs w:val="24"/>
        </w:rPr>
        <w:t>;</w:t>
      </w:r>
    </w:p>
    <w:p w:rsidR="00346E99" w:rsidRPr="00375E1D" w:rsidRDefault="00346E99" w:rsidP="00346E99">
      <w:pPr>
        <w:pStyle w:val="ConsPlusNormal"/>
        <w:ind w:firstLine="540"/>
        <w:jc w:val="both"/>
        <w:rPr>
          <w:sz w:val="24"/>
          <w:szCs w:val="24"/>
        </w:rPr>
      </w:pPr>
      <w:r w:rsidRPr="00375E1D">
        <w:rPr>
          <w:sz w:val="24"/>
          <w:szCs w:val="24"/>
        </w:rPr>
        <w:t xml:space="preserve">4) наличия ареста на имущество, необходимое для обеспечения организации регулярных перевозок пассажиров и багажа автомобильным транспортом и городским наземным электрическим транспортом в соответствии с поданной заявкой на участие </w:t>
      </w:r>
      <w:r w:rsidR="00DE0C8B">
        <w:rPr>
          <w:sz w:val="24"/>
          <w:szCs w:val="24"/>
        </w:rPr>
        <w:t xml:space="preserve">                </w:t>
      </w:r>
      <w:r w:rsidRPr="00375E1D">
        <w:rPr>
          <w:sz w:val="24"/>
          <w:szCs w:val="24"/>
        </w:rPr>
        <w:t>в открытом конкурсе;</w:t>
      </w:r>
    </w:p>
    <w:p w:rsidR="00346E99" w:rsidRPr="00375E1D" w:rsidRDefault="00346E99" w:rsidP="00346E99">
      <w:pPr>
        <w:pStyle w:val="ConsPlusNormal"/>
        <w:ind w:firstLine="540"/>
        <w:jc w:val="both"/>
        <w:rPr>
          <w:sz w:val="24"/>
          <w:szCs w:val="24"/>
        </w:rPr>
      </w:pPr>
      <w:r w:rsidRPr="00375E1D">
        <w:rPr>
          <w:sz w:val="24"/>
          <w:szCs w:val="24"/>
        </w:rPr>
        <w:t>5) наличия задолженности по обязательным платежам в бюджеты бюджетной системы Российской Федерации за последний завершенный отчетный период;</w:t>
      </w:r>
    </w:p>
    <w:p w:rsidR="00346E99" w:rsidRPr="00375E1D" w:rsidRDefault="00346E99" w:rsidP="00346E99">
      <w:pPr>
        <w:pStyle w:val="ConsPlusNormal"/>
        <w:ind w:firstLine="540"/>
        <w:jc w:val="both"/>
        <w:rPr>
          <w:sz w:val="24"/>
          <w:szCs w:val="24"/>
        </w:rPr>
      </w:pPr>
      <w:r w:rsidRPr="00375E1D">
        <w:rPr>
          <w:sz w:val="24"/>
          <w:szCs w:val="24"/>
        </w:rPr>
        <w:t>6) факта приостановления действия лицензии на осуществление перевозок пассажиров автотранспортом.</w:t>
      </w:r>
    </w:p>
    <w:p w:rsidR="00346E99" w:rsidRDefault="00346E99" w:rsidP="00346E99">
      <w:pPr>
        <w:pStyle w:val="ConsPlusNormal"/>
        <w:jc w:val="both"/>
        <w:rPr>
          <w:color w:val="1F497D" w:themeColor="text2"/>
          <w:sz w:val="24"/>
          <w:szCs w:val="24"/>
        </w:rPr>
      </w:pPr>
    </w:p>
    <w:p w:rsidR="00DA1F83" w:rsidRDefault="00DA1F83" w:rsidP="00346E99">
      <w:pPr>
        <w:pStyle w:val="ConsPlusNormal"/>
        <w:jc w:val="both"/>
        <w:rPr>
          <w:color w:val="1F497D" w:themeColor="text2"/>
          <w:sz w:val="24"/>
          <w:szCs w:val="24"/>
        </w:rPr>
      </w:pPr>
    </w:p>
    <w:p w:rsidR="00DA1F83" w:rsidRDefault="00DA1F83" w:rsidP="00346E99">
      <w:pPr>
        <w:pStyle w:val="ConsPlusNormal"/>
        <w:jc w:val="both"/>
        <w:rPr>
          <w:color w:val="1F497D" w:themeColor="text2"/>
          <w:sz w:val="24"/>
          <w:szCs w:val="24"/>
        </w:rPr>
      </w:pPr>
    </w:p>
    <w:p w:rsidR="00DA1F83" w:rsidRDefault="00DA1F83" w:rsidP="00346E99">
      <w:pPr>
        <w:pStyle w:val="ConsPlusNormal"/>
        <w:jc w:val="both"/>
        <w:rPr>
          <w:color w:val="1F497D" w:themeColor="text2"/>
          <w:sz w:val="24"/>
          <w:szCs w:val="24"/>
        </w:rPr>
      </w:pPr>
    </w:p>
    <w:p w:rsidR="00DA1F83" w:rsidRPr="00A06281" w:rsidRDefault="00DA1F83" w:rsidP="00346E99">
      <w:pPr>
        <w:pStyle w:val="ConsPlusNormal"/>
        <w:jc w:val="both"/>
        <w:rPr>
          <w:color w:val="1F497D" w:themeColor="text2"/>
          <w:sz w:val="24"/>
          <w:szCs w:val="24"/>
        </w:rPr>
      </w:pPr>
    </w:p>
    <w:p w:rsidR="00346E99" w:rsidRPr="00375E1D" w:rsidRDefault="00346E99" w:rsidP="00346E99">
      <w:pPr>
        <w:pStyle w:val="ConsPlusNormal"/>
        <w:jc w:val="center"/>
        <w:rPr>
          <w:sz w:val="24"/>
          <w:szCs w:val="24"/>
        </w:rPr>
      </w:pPr>
      <w:r w:rsidRPr="00375E1D">
        <w:rPr>
          <w:sz w:val="24"/>
          <w:szCs w:val="24"/>
        </w:rPr>
        <w:t>IV. Рассмотрение конкурсной документации</w:t>
      </w:r>
    </w:p>
    <w:p w:rsidR="00346E99" w:rsidRPr="00375E1D" w:rsidRDefault="00346E99" w:rsidP="00346E99">
      <w:pPr>
        <w:pStyle w:val="ConsPlusNormal"/>
        <w:jc w:val="both"/>
        <w:rPr>
          <w:sz w:val="24"/>
          <w:szCs w:val="24"/>
        </w:rPr>
      </w:pPr>
    </w:p>
    <w:p w:rsidR="00346E99" w:rsidRPr="00375E1D" w:rsidRDefault="00346E99" w:rsidP="00346E99">
      <w:pPr>
        <w:pStyle w:val="ConsPlusNormal"/>
        <w:ind w:firstLine="540"/>
        <w:jc w:val="both"/>
        <w:rPr>
          <w:sz w:val="24"/>
          <w:szCs w:val="24"/>
        </w:rPr>
      </w:pPr>
      <w:r w:rsidRPr="00375E1D">
        <w:rPr>
          <w:sz w:val="24"/>
          <w:szCs w:val="24"/>
        </w:rPr>
        <w:t>1. В период</w:t>
      </w:r>
      <w:r w:rsidR="00111237">
        <w:rPr>
          <w:sz w:val="24"/>
          <w:szCs w:val="24"/>
        </w:rPr>
        <w:t>, не превышающий 20 календарных дней</w:t>
      </w:r>
      <w:r w:rsidR="00233AE4">
        <w:rPr>
          <w:sz w:val="24"/>
          <w:szCs w:val="24"/>
        </w:rPr>
        <w:t>,</w:t>
      </w:r>
      <w:r w:rsidR="00111237">
        <w:rPr>
          <w:sz w:val="24"/>
          <w:szCs w:val="24"/>
        </w:rPr>
        <w:t xml:space="preserve"> </w:t>
      </w:r>
      <w:r w:rsidRPr="00375E1D">
        <w:rPr>
          <w:sz w:val="24"/>
          <w:szCs w:val="24"/>
        </w:rPr>
        <w:t xml:space="preserve"> после проведения вскрытия конвертов и определения участников открытого конкурса до проведения второго заседания Конкурсной комиссии члены Конкурсной комиссии рассматривают заявки </w:t>
      </w:r>
      <w:r w:rsidR="00111237">
        <w:rPr>
          <w:sz w:val="24"/>
          <w:szCs w:val="24"/>
        </w:rPr>
        <w:t xml:space="preserve">               </w:t>
      </w:r>
      <w:r w:rsidRPr="00375E1D">
        <w:rPr>
          <w:sz w:val="24"/>
          <w:szCs w:val="24"/>
        </w:rPr>
        <w:t>и документы участников открытого конкурса по каждому конкурсному предложению.</w:t>
      </w:r>
    </w:p>
    <w:p w:rsidR="00346E99" w:rsidRPr="00375E1D" w:rsidRDefault="00346E99" w:rsidP="00346E99">
      <w:pPr>
        <w:pStyle w:val="ConsPlusNormal"/>
        <w:ind w:firstLine="540"/>
        <w:jc w:val="both"/>
        <w:rPr>
          <w:sz w:val="24"/>
          <w:szCs w:val="24"/>
        </w:rPr>
      </w:pPr>
      <w:r w:rsidRPr="00375E1D">
        <w:rPr>
          <w:sz w:val="24"/>
          <w:szCs w:val="24"/>
        </w:rPr>
        <w:t xml:space="preserve">2. </w:t>
      </w:r>
      <w:r w:rsidR="00EC1651">
        <w:rPr>
          <w:sz w:val="24"/>
          <w:szCs w:val="24"/>
        </w:rPr>
        <w:t>Секретарем</w:t>
      </w:r>
      <w:r w:rsidRPr="00375E1D">
        <w:rPr>
          <w:sz w:val="24"/>
          <w:szCs w:val="24"/>
        </w:rPr>
        <w:t xml:space="preserve"> Конку</w:t>
      </w:r>
      <w:r w:rsidR="00EC1651">
        <w:rPr>
          <w:sz w:val="24"/>
          <w:szCs w:val="24"/>
        </w:rPr>
        <w:t xml:space="preserve">рсной комиссии </w:t>
      </w:r>
      <w:r w:rsidRPr="00375E1D">
        <w:rPr>
          <w:sz w:val="24"/>
          <w:szCs w:val="24"/>
        </w:rPr>
        <w:t>оформляется справка по каждому конкурсному предложению для рассмотрения на втором заседании Конкурсной комиссии.</w:t>
      </w:r>
    </w:p>
    <w:p w:rsidR="00346E99" w:rsidRPr="00A06281" w:rsidRDefault="00346E99" w:rsidP="00346E99">
      <w:pPr>
        <w:pStyle w:val="ConsPlusNormal"/>
        <w:jc w:val="both"/>
        <w:rPr>
          <w:color w:val="1F497D" w:themeColor="text2"/>
          <w:sz w:val="24"/>
          <w:szCs w:val="24"/>
        </w:rPr>
      </w:pPr>
    </w:p>
    <w:p w:rsidR="00346E99" w:rsidRPr="00375E1D" w:rsidRDefault="00346E99" w:rsidP="00346E99">
      <w:pPr>
        <w:pStyle w:val="ConsPlusNormal"/>
        <w:jc w:val="center"/>
        <w:rPr>
          <w:sz w:val="24"/>
          <w:szCs w:val="24"/>
        </w:rPr>
      </w:pPr>
      <w:r w:rsidRPr="00375E1D">
        <w:rPr>
          <w:sz w:val="24"/>
          <w:szCs w:val="24"/>
        </w:rPr>
        <w:t>V. Определение победителей открытого конкурса</w:t>
      </w:r>
    </w:p>
    <w:p w:rsidR="00346E99" w:rsidRPr="00A06281" w:rsidRDefault="00346E99" w:rsidP="00346E99">
      <w:pPr>
        <w:pStyle w:val="ConsPlusNormal"/>
        <w:jc w:val="both"/>
        <w:rPr>
          <w:color w:val="1F497D" w:themeColor="text2"/>
          <w:sz w:val="24"/>
          <w:szCs w:val="24"/>
        </w:rPr>
      </w:pPr>
    </w:p>
    <w:p w:rsidR="00346E99" w:rsidRPr="00375E1D" w:rsidRDefault="00346E99" w:rsidP="00346E99">
      <w:pPr>
        <w:pStyle w:val="ConsPlusNormal"/>
        <w:ind w:firstLine="540"/>
        <w:jc w:val="both"/>
        <w:rPr>
          <w:sz w:val="24"/>
          <w:szCs w:val="24"/>
        </w:rPr>
      </w:pPr>
      <w:r w:rsidRPr="00375E1D">
        <w:rPr>
          <w:sz w:val="24"/>
          <w:szCs w:val="24"/>
        </w:rPr>
        <w:t>1. Второе заседание Конкурсной комиссии проводится в срок не позднее 20 календарных дней с момента вскрытия конвертов и определения участников открытого конкурса. Участники открытого конкурса вправе присутствовать при определении победителя открытого конкурса.</w:t>
      </w:r>
    </w:p>
    <w:p w:rsidR="00346E99" w:rsidRPr="00375E1D" w:rsidRDefault="00346E99" w:rsidP="00346E99">
      <w:pPr>
        <w:pStyle w:val="ConsPlusNormal"/>
        <w:ind w:firstLine="540"/>
        <w:jc w:val="both"/>
        <w:rPr>
          <w:sz w:val="24"/>
          <w:szCs w:val="24"/>
        </w:rPr>
      </w:pPr>
      <w:r w:rsidRPr="00375E1D">
        <w:rPr>
          <w:sz w:val="24"/>
          <w:szCs w:val="24"/>
        </w:rPr>
        <w:t>2. Председатель</w:t>
      </w:r>
      <w:r w:rsidR="00111237">
        <w:rPr>
          <w:sz w:val="24"/>
          <w:szCs w:val="24"/>
        </w:rPr>
        <w:t>ствующий</w:t>
      </w:r>
      <w:r w:rsidRPr="00375E1D">
        <w:rPr>
          <w:sz w:val="24"/>
          <w:szCs w:val="24"/>
        </w:rPr>
        <w:t xml:space="preserve"> Конкурсной комиссии вправе поручить одному из членов Конкурсной комиссии огласить результаты рассмотрения заявок участников открытого конкурса по каждому конкурсному предложению.</w:t>
      </w:r>
    </w:p>
    <w:p w:rsidR="00346E99" w:rsidRPr="00823CFF" w:rsidRDefault="00346E99" w:rsidP="00823CFF">
      <w:pPr>
        <w:pStyle w:val="ConsPlusNormal"/>
        <w:ind w:firstLine="540"/>
        <w:jc w:val="both"/>
        <w:rPr>
          <w:sz w:val="24"/>
          <w:szCs w:val="24"/>
        </w:rPr>
      </w:pPr>
      <w:r w:rsidRPr="00823CFF">
        <w:rPr>
          <w:sz w:val="24"/>
          <w:szCs w:val="24"/>
        </w:rPr>
        <w:t xml:space="preserve">3. Конкурсная комиссия по </w:t>
      </w:r>
      <w:hyperlink r:id="rId17" w:history="1">
        <w:r w:rsidRPr="00823CFF">
          <w:rPr>
            <w:rStyle w:val="a3"/>
            <w:color w:val="auto"/>
            <w:sz w:val="24"/>
            <w:szCs w:val="24"/>
            <w:u w:val="none"/>
          </w:rPr>
          <w:t>шкале</w:t>
        </w:r>
      </w:hyperlink>
      <w:r w:rsidRPr="00823CFF">
        <w:rPr>
          <w:sz w:val="24"/>
          <w:szCs w:val="24"/>
        </w:rPr>
        <w:t xml:space="preserve"> </w:t>
      </w:r>
      <w:r w:rsidR="00823CFF" w:rsidRPr="00823CFF">
        <w:rPr>
          <w:sz w:val="24"/>
          <w:szCs w:val="24"/>
        </w:rPr>
        <w:t xml:space="preserve">для оценки  и сопоставления заявок на участие </w:t>
      </w:r>
      <w:r w:rsidR="00111237">
        <w:rPr>
          <w:sz w:val="24"/>
          <w:szCs w:val="24"/>
        </w:rPr>
        <w:t xml:space="preserve">           </w:t>
      </w:r>
      <w:r w:rsidR="00823CFF" w:rsidRPr="00823CFF">
        <w:rPr>
          <w:sz w:val="24"/>
          <w:szCs w:val="24"/>
        </w:rPr>
        <w:t xml:space="preserve">в открытом конкурсе на право осуществления регулярных перевозок пассажиров и багажа автомобильным транспортом по муниципальным маршрутам регулярных перевозок </w:t>
      </w:r>
      <w:r w:rsidR="00111237">
        <w:rPr>
          <w:sz w:val="24"/>
          <w:szCs w:val="24"/>
        </w:rPr>
        <w:t xml:space="preserve">              </w:t>
      </w:r>
      <w:r w:rsidR="00823CFF" w:rsidRPr="00823CFF">
        <w:rPr>
          <w:sz w:val="24"/>
          <w:szCs w:val="24"/>
        </w:rPr>
        <w:t>в городском поселении Сергиев Посад и между поселениями в границах Сергиево – Посадского муниципального района по нерегулируемым тарифам</w:t>
      </w:r>
      <w:r w:rsidRPr="00823CFF">
        <w:rPr>
          <w:sz w:val="24"/>
          <w:szCs w:val="24"/>
        </w:rPr>
        <w:t xml:space="preserve"> (далее </w:t>
      </w:r>
      <w:r w:rsidR="00823CFF" w:rsidRPr="00823CFF">
        <w:rPr>
          <w:sz w:val="24"/>
          <w:szCs w:val="24"/>
        </w:rPr>
        <w:t>–</w:t>
      </w:r>
      <w:r w:rsidRPr="00823CFF">
        <w:rPr>
          <w:sz w:val="24"/>
          <w:szCs w:val="24"/>
        </w:rPr>
        <w:t xml:space="preserve"> </w:t>
      </w:r>
      <w:r w:rsidR="00823CFF" w:rsidRPr="00823CFF">
        <w:rPr>
          <w:sz w:val="24"/>
          <w:szCs w:val="24"/>
        </w:rPr>
        <w:t>шкала оценки</w:t>
      </w:r>
      <w:r w:rsidRPr="00823CFF">
        <w:rPr>
          <w:sz w:val="24"/>
          <w:szCs w:val="24"/>
        </w:rPr>
        <w:t>)</w:t>
      </w:r>
      <w:r w:rsidR="00823CFF" w:rsidRPr="00823CFF">
        <w:rPr>
          <w:sz w:val="24"/>
          <w:szCs w:val="24"/>
        </w:rPr>
        <w:t xml:space="preserve"> утвержденной постановлением Главы </w:t>
      </w:r>
      <w:r w:rsidR="00111237">
        <w:rPr>
          <w:sz w:val="24"/>
          <w:szCs w:val="24"/>
        </w:rPr>
        <w:t xml:space="preserve">Сергиево – Посадского </w:t>
      </w:r>
      <w:r w:rsidR="00823CFF" w:rsidRPr="00823CFF">
        <w:rPr>
          <w:sz w:val="24"/>
          <w:szCs w:val="24"/>
        </w:rPr>
        <w:t>муниципального района</w:t>
      </w:r>
      <w:r w:rsidR="00111237">
        <w:rPr>
          <w:sz w:val="24"/>
          <w:szCs w:val="24"/>
        </w:rPr>
        <w:t xml:space="preserve">             от 01.02.2017 №127-ПГ</w:t>
      </w:r>
      <w:r w:rsidRPr="00823CFF">
        <w:rPr>
          <w:sz w:val="24"/>
          <w:szCs w:val="24"/>
        </w:rPr>
        <w:t xml:space="preserve">, сопоставляет данные, представленные участниками конкурса, </w:t>
      </w:r>
      <w:r w:rsidR="00111237">
        <w:rPr>
          <w:sz w:val="24"/>
          <w:szCs w:val="24"/>
        </w:rPr>
        <w:t xml:space="preserve">                   </w:t>
      </w:r>
      <w:r w:rsidRPr="00823CFF">
        <w:rPr>
          <w:sz w:val="24"/>
          <w:szCs w:val="24"/>
        </w:rPr>
        <w:t>и определяет победителей по каждому конкурсному предложению.</w:t>
      </w:r>
    </w:p>
    <w:p w:rsidR="00346E99" w:rsidRPr="00823CFF" w:rsidRDefault="00346E99" w:rsidP="00346E99">
      <w:pPr>
        <w:pStyle w:val="ConsPlusNormal"/>
        <w:ind w:firstLine="540"/>
        <w:jc w:val="both"/>
        <w:rPr>
          <w:sz w:val="24"/>
          <w:szCs w:val="24"/>
        </w:rPr>
      </w:pPr>
      <w:r w:rsidRPr="00823CFF">
        <w:rPr>
          <w:sz w:val="24"/>
          <w:szCs w:val="24"/>
        </w:rPr>
        <w:t xml:space="preserve">4. Оценка заявок производится членами Конкурсной комиссии в соответствии </w:t>
      </w:r>
      <w:r w:rsidR="00111237">
        <w:rPr>
          <w:sz w:val="24"/>
          <w:szCs w:val="24"/>
        </w:rPr>
        <w:t xml:space="preserve">                   </w:t>
      </w:r>
      <w:proofErr w:type="gramStart"/>
      <w:r w:rsidRPr="00823CFF">
        <w:rPr>
          <w:sz w:val="24"/>
          <w:szCs w:val="24"/>
        </w:rPr>
        <w:t>с</w:t>
      </w:r>
      <w:proofErr w:type="gramEnd"/>
      <w:r w:rsidRPr="00823CFF">
        <w:rPr>
          <w:sz w:val="24"/>
          <w:szCs w:val="24"/>
        </w:rPr>
        <w:t xml:space="preserve"> </w:t>
      </w:r>
      <w:r w:rsidR="00823CFF" w:rsidRPr="00823CFF">
        <w:rPr>
          <w:sz w:val="24"/>
        </w:rPr>
        <w:t>шкалой оценки</w:t>
      </w:r>
      <w:r w:rsidRPr="00823CFF">
        <w:rPr>
          <w:sz w:val="24"/>
          <w:szCs w:val="24"/>
        </w:rPr>
        <w:t xml:space="preserve">, а также с учетом Методических </w:t>
      </w:r>
      <w:hyperlink r:id="rId18" w:anchor="P931" w:history="1">
        <w:r w:rsidRPr="00823CFF">
          <w:rPr>
            <w:rStyle w:val="a3"/>
            <w:color w:val="auto"/>
            <w:sz w:val="24"/>
            <w:szCs w:val="24"/>
            <w:u w:val="none"/>
          </w:rPr>
          <w:t>рекомендаций</w:t>
        </w:r>
      </w:hyperlink>
      <w:r w:rsidRPr="00823CFF">
        <w:rPr>
          <w:sz w:val="24"/>
          <w:szCs w:val="24"/>
        </w:rPr>
        <w:t xml:space="preserve"> для членов Конкурсной комиссии по проведению открытого конкурса по оценке </w:t>
      </w:r>
      <w:r w:rsidR="009B4CC5">
        <w:rPr>
          <w:sz w:val="24"/>
          <w:szCs w:val="24"/>
        </w:rPr>
        <w:t>показателя № 8</w:t>
      </w:r>
      <w:r w:rsidRPr="00823CFF">
        <w:rPr>
          <w:sz w:val="24"/>
          <w:szCs w:val="24"/>
        </w:rPr>
        <w:t xml:space="preserve"> согласно приложению 8 к </w:t>
      </w:r>
      <w:r w:rsidR="00111237">
        <w:rPr>
          <w:sz w:val="24"/>
          <w:szCs w:val="24"/>
        </w:rPr>
        <w:t xml:space="preserve">настоящему </w:t>
      </w:r>
      <w:r w:rsidRPr="00823CFF">
        <w:rPr>
          <w:sz w:val="24"/>
          <w:szCs w:val="24"/>
        </w:rPr>
        <w:t>Положению.</w:t>
      </w:r>
    </w:p>
    <w:p w:rsidR="00346E99" w:rsidRPr="00823CFF" w:rsidRDefault="00346E99" w:rsidP="00346E99">
      <w:pPr>
        <w:pStyle w:val="ConsPlusNormal"/>
        <w:ind w:firstLine="540"/>
        <w:jc w:val="both"/>
        <w:rPr>
          <w:sz w:val="24"/>
          <w:szCs w:val="24"/>
        </w:rPr>
      </w:pPr>
      <w:r w:rsidRPr="00823CFF">
        <w:rPr>
          <w:sz w:val="24"/>
          <w:szCs w:val="24"/>
        </w:rPr>
        <w:t xml:space="preserve">5. Итоги открытого конкурса вносятся в протокол об итогах открытого конкурса. </w:t>
      </w:r>
      <w:r w:rsidR="00233AE4">
        <w:rPr>
          <w:sz w:val="24"/>
          <w:szCs w:val="24"/>
        </w:rPr>
        <w:t xml:space="preserve">          </w:t>
      </w:r>
      <w:r w:rsidRPr="00823CFF">
        <w:rPr>
          <w:sz w:val="24"/>
          <w:szCs w:val="24"/>
        </w:rPr>
        <w:t>К протоколу прикладываются справки по каждому конкурсному предложению участников открытого конкурса.</w:t>
      </w:r>
    </w:p>
    <w:p w:rsidR="00346E99" w:rsidRPr="00823CFF" w:rsidRDefault="00346E99" w:rsidP="00346E99">
      <w:pPr>
        <w:pStyle w:val="ConsPlusNormal"/>
        <w:ind w:firstLine="540"/>
        <w:jc w:val="both"/>
        <w:rPr>
          <w:sz w:val="24"/>
          <w:szCs w:val="24"/>
        </w:rPr>
      </w:pPr>
      <w:r w:rsidRPr="00823CFF">
        <w:rPr>
          <w:sz w:val="24"/>
          <w:szCs w:val="24"/>
        </w:rPr>
        <w:t>6. Информация о результатах открытого конкурса публикуется организатором открытого конкурса в информационно-телекоммуникационной сети Интернет на сайте организатора открытого конкурса,</w:t>
      </w:r>
      <w:r w:rsidR="007B3338">
        <w:rPr>
          <w:sz w:val="24"/>
          <w:szCs w:val="24"/>
        </w:rPr>
        <w:t xml:space="preserve"> в течение</w:t>
      </w:r>
      <w:r w:rsidR="00111237">
        <w:rPr>
          <w:sz w:val="24"/>
          <w:szCs w:val="24"/>
        </w:rPr>
        <w:t xml:space="preserve"> 10 календарных дней с момента оглашения результатов об итогах проведения открытого конкурса,</w:t>
      </w:r>
      <w:r w:rsidRPr="00823CFF">
        <w:rPr>
          <w:sz w:val="24"/>
          <w:szCs w:val="24"/>
        </w:rPr>
        <w:t xml:space="preserve"> а также доводится до сведения участников открытого конкурса </w:t>
      </w:r>
      <w:r w:rsidR="007B3338">
        <w:rPr>
          <w:sz w:val="24"/>
          <w:szCs w:val="24"/>
        </w:rPr>
        <w:t xml:space="preserve"> в течение</w:t>
      </w:r>
      <w:r w:rsidR="00111237">
        <w:rPr>
          <w:sz w:val="24"/>
          <w:szCs w:val="24"/>
        </w:rPr>
        <w:t xml:space="preserve"> 5 рабочих дней со дня подписания протокола об итогах открытого конкурса, </w:t>
      </w:r>
      <w:r w:rsidRPr="00823CFF">
        <w:rPr>
          <w:sz w:val="24"/>
          <w:szCs w:val="24"/>
        </w:rPr>
        <w:t>путем вручения выписки из протокола под расписку либо направления по почте (заказным письмом с уведомлением).</w:t>
      </w:r>
    </w:p>
    <w:p w:rsidR="00346E99" w:rsidRPr="00A06281" w:rsidRDefault="00346E99" w:rsidP="00346E99">
      <w:pPr>
        <w:pStyle w:val="ConsPlusNormal"/>
        <w:jc w:val="both"/>
        <w:rPr>
          <w:color w:val="1F497D" w:themeColor="text2"/>
          <w:sz w:val="24"/>
          <w:szCs w:val="24"/>
        </w:rPr>
      </w:pPr>
    </w:p>
    <w:p w:rsidR="00346E99" w:rsidRPr="00A06281" w:rsidRDefault="00346E99" w:rsidP="00346E99">
      <w:pPr>
        <w:pStyle w:val="ConsPlusNormal"/>
        <w:jc w:val="both"/>
        <w:rPr>
          <w:color w:val="1F497D" w:themeColor="text2"/>
          <w:sz w:val="24"/>
          <w:szCs w:val="24"/>
        </w:rPr>
      </w:pPr>
    </w:p>
    <w:p w:rsidR="00346E99" w:rsidRPr="00A06281" w:rsidRDefault="00346E99" w:rsidP="00346E99">
      <w:pPr>
        <w:pStyle w:val="ConsPlusNormal"/>
        <w:jc w:val="both"/>
        <w:rPr>
          <w:sz w:val="24"/>
          <w:szCs w:val="24"/>
        </w:rPr>
      </w:pPr>
    </w:p>
    <w:p w:rsidR="00346E99" w:rsidRPr="00A06281" w:rsidRDefault="00346E99" w:rsidP="00346E99">
      <w:pPr>
        <w:pStyle w:val="ConsPlusNormal"/>
        <w:jc w:val="both"/>
        <w:rPr>
          <w:sz w:val="24"/>
          <w:szCs w:val="24"/>
        </w:rPr>
      </w:pPr>
    </w:p>
    <w:p w:rsidR="00346E99" w:rsidRDefault="00346E99" w:rsidP="00346E99">
      <w:pPr>
        <w:pStyle w:val="ConsPlusNormal"/>
        <w:jc w:val="both"/>
        <w:rPr>
          <w:sz w:val="24"/>
          <w:szCs w:val="24"/>
        </w:rPr>
      </w:pPr>
    </w:p>
    <w:p w:rsidR="00346E99" w:rsidRDefault="00346E99" w:rsidP="00346E99">
      <w:pPr>
        <w:pStyle w:val="ConsPlusNormal"/>
        <w:jc w:val="both"/>
        <w:rPr>
          <w:sz w:val="24"/>
          <w:szCs w:val="24"/>
        </w:rPr>
      </w:pPr>
    </w:p>
    <w:p w:rsidR="006C0734" w:rsidRDefault="006C0734" w:rsidP="00346E99">
      <w:pPr>
        <w:pStyle w:val="ConsPlusNormal"/>
        <w:jc w:val="both"/>
        <w:rPr>
          <w:sz w:val="24"/>
          <w:szCs w:val="24"/>
        </w:rPr>
      </w:pPr>
    </w:p>
    <w:p w:rsidR="00DA1F83" w:rsidRDefault="00DA1F83" w:rsidP="00346E99">
      <w:pPr>
        <w:pStyle w:val="ConsPlusNormal"/>
        <w:jc w:val="both"/>
        <w:rPr>
          <w:sz w:val="24"/>
          <w:szCs w:val="24"/>
        </w:rPr>
      </w:pPr>
    </w:p>
    <w:p w:rsidR="00346E99" w:rsidRPr="00674B84" w:rsidRDefault="00346E99" w:rsidP="00823CFF">
      <w:pPr>
        <w:pStyle w:val="ConsPlusNormal"/>
        <w:ind w:left="4678"/>
        <w:jc w:val="right"/>
        <w:rPr>
          <w:sz w:val="24"/>
          <w:szCs w:val="24"/>
        </w:rPr>
      </w:pPr>
      <w:r w:rsidRPr="00674B84">
        <w:rPr>
          <w:sz w:val="24"/>
          <w:szCs w:val="24"/>
        </w:rPr>
        <w:lastRenderedPageBreak/>
        <w:t>Приложение 1</w:t>
      </w:r>
    </w:p>
    <w:p w:rsidR="00823CFF" w:rsidRPr="00674B84" w:rsidRDefault="00674B84" w:rsidP="00823CFF">
      <w:pPr>
        <w:pStyle w:val="ConsPlusNormal"/>
        <w:ind w:left="4678"/>
        <w:jc w:val="right"/>
        <w:rPr>
          <w:sz w:val="24"/>
          <w:szCs w:val="24"/>
        </w:rPr>
      </w:pPr>
      <w:r w:rsidRPr="00674B84">
        <w:rPr>
          <w:sz w:val="24"/>
          <w:szCs w:val="24"/>
        </w:rPr>
        <w:t>к Положению</w:t>
      </w:r>
      <w:r w:rsidR="00823CFF" w:rsidRPr="00674B84">
        <w:rPr>
          <w:sz w:val="24"/>
          <w:szCs w:val="24"/>
        </w:rPr>
        <w:t xml:space="preserve"> о комиссии по проведению </w:t>
      </w:r>
      <w:r w:rsidRPr="00674B84">
        <w:rPr>
          <w:sz w:val="24"/>
          <w:szCs w:val="24"/>
        </w:rPr>
        <w:t xml:space="preserve">открытого </w:t>
      </w:r>
      <w:r w:rsidR="00823CFF" w:rsidRPr="00674B84">
        <w:rPr>
          <w:sz w:val="24"/>
          <w:szCs w:val="24"/>
        </w:rPr>
        <w:t>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823CFF" w:rsidRPr="00674B84" w:rsidRDefault="00823CFF" w:rsidP="00346E99">
      <w:pPr>
        <w:pStyle w:val="ConsPlusNormal"/>
        <w:jc w:val="right"/>
        <w:rPr>
          <w:sz w:val="24"/>
          <w:szCs w:val="24"/>
        </w:rPr>
      </w:pPr>
    </w:p>
    <w:p w:rsidR="00823CFF" w:rsidRPr="00674B84" w:rsidRDefault="00823CFF" w:rsidP="00346E99">
      <w:pPr>
        <w:pStyle w:val="ConsPlusNormal"/>
        <w:jc w:val="right"/>
        <w:rPr>
          <w:sz w:val="24"/>
          <w:szCs w:val="24"/>
        </w:rPr>
      </w:pP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bookmarkStart w:id="1" w:name="P584"/>
      <w:bookmarkEnd w:id="1"/>
      <w:r w:rsidRPr="00674B84">
        <w:rPr>
          <w:sz w:val="24"/>
          <w:szCs w:val="24"/>
        </w:rPr>
        <w:t>ОБРАЗЕЦ</w:t>
      </w:r>
    </w:p>
    <w:p w:rsidR="00346E99" w:rsidRPr="00674B84" w:rsidRDefault="00346E99" w:rsidP="00346E99">
      <w:pPr>
        <w:pStyle w:val="ConsPlusNormal"/>
        <w:jc w:val="center"/>
        <w:rPr>
          <w:sz w:val="24"/>
          <w:szCs w:val="24"/>
        </w:rPr>
      </w:pPr>
      <w:r w:rsidRPr="00674B84">
        <w:rPr>
          <w:sz w:val="24"/>
          <w:szCs w:val="24"/>
        </w:rPr>
        <w:t>надписи на конверте</w:t>
      </w:r>
    </w:p>
    <w:p w:rsidR="00346E99" w:rsidRPr="00674B84" w:rsidRDefault="00346E99" w:rsidP="00346E99">
      <w:pPr>
        <w:pStyle w:val="ConsPlusNormal"/>
        <w:jc w:val="center"/>
        <w:rPr>
          <w:sz w:val="24"/>
          <w:szCs w:val="24"/>
        </w:rPr>
      </w:pPr>
      <w:r w:rsidRPr="00674B84">
        <w:rPr>
          <w:sz w:val="24"/>
          <w:szCs w:val="24"/>
        </w:rPr>
        <w:t>____________________________________________</w:t>
      </w:r>
    </w:p>
    <w:p w:rsidR="00346E99" w:rsidRPr="00674B84" w:rsidRDefault="00346E99" w:rsidP="00346E99">
      <w:pPr>
        <w:pStyle w:val="ConsPlusNormal"/>
        <w:jc w:val="center"/>
        <w:rPr>
          <w:sz w:val="24"/>
          <w:szCs w:val="24"/>
        </w:rPr>
      </w:pPr>
      <w:r w:rsidRPr="00674B84">
        <w:rPr>
          <w:sz w:val="24"/>
          <w:szCs w:val="24"/>
        </w:rPr>
        <w:t>(наименование, адрес уполномоченного органа)</w:t>
      </w: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r w:rsidRPr="00674B84">
        <w:rPr>
          <w:sz w:val="24"/>
          <w:szCs w:val="24"/>
        </w:rPr>
        <w:t>В КОМИССИЮ ПО ПРОВЕДЕНИЮ ОТКРЫТОГО КОНКУРСА НА ПРАВО</w:t>
      </w:r>
    </w:p>
    <w:p w:rsidR="00346E99" w:rsidRPr="00674B84" w:rsidRDefault="00346E99" w:rsidP="00346E99">
      <w:pPr>
        <w:pStyle w:val="ConsPlusNormal"/>
        <w:jc w:val="center"/>
        <w:rPr>
          <w:sz w:val="24"/>
          <w:szCs w:val="24"/>
        </w:rPr>
      </w:pPr>
      <w:r w:rsidRPr="00674B84">
        <w:rPr>
          <w:sz w:val="24"/>
          <w:szCs w:val="24"/>
        </w:rPr>
        <w:t xml:space="preserve">ОСУЩЕСТВЛЕНИЯ </w:t>
      </w:r>
      <w:r w:rsidR="00674B84" w:rsidRPr="00674B84">
        <w:rPr>
          <w:sz w:val="24"/>
          <w:szCs w:val="24"/>
        </w:rPr>
        <w:t xml:space="preserve">РЕГУЛЯРНЫХ </w:t>
      </w:r>
      <w:r w:rsidRPr="00674B84">
        <w:rPr>
          <w:sz w:val="24"/>
          <w:szCs w:val="24"/>
        </w:rPr>
        <w:t>ПЕРЕВОЗОК</w:t>
      </w:r>
      <w:r w:rsidR="00674B84" w:rsidRPr="00674B84">
        <w:rPr>
          <w:sz w:val="24"/>
          <w:szCs w:val="24"/>
        </w:rPr>
        <w:t xml:space="preserve"> ПАССАЖИРОВ И БАГАЖА АВТОМОБИЛЬНЫМ ТРАНСПОРТОМ  ПО </w:t>
      </w:r>
      <w:r w:rsidRPr="00674B84">
        <w:rPr>
          <w:sz w:val="24"/>
          <w:szCs w:val="24"/>
        </w:rPr>
        <w:t>МУНИЦИПАЛЬНЫМ МАРШРУТАМ</w:t>
      </w:r>
    </w:p>
    <w:p w:rsidR="00346E99" w:rsidRPr="00674B84" w:rsidRDefault="00346E99" w:rsidP="00674B84">
      <w:pPr>
        <w:pStyle w:val="ConsPlusNormal"/>
        <w:jc w:val="center"/>
        <w:rPr>
          <w:sz w:val="24"/>
          <w:szCs w:val="24"/>
        </w:rPr>
      </w:pPr>
      <w:r w:rsidRPr="00674B84">
        <w:rPr>
          <w:sz w:val="24"/>
          <w:szCs w:val="24"/>
        </w:rPr>
        <w:t xml:space="preserve">РЕГУЛЯРНЫХ ПЕРЕВОЗОК </w:t>
      </w:r>
      <w:r w:rsidR="00674B84" w:rsidRPr="00674B84">
        <w:rPr>
          <w:sz w:val="24"/>
          <w:szCs w:val="24"/>
        </w:rPr>
        <w:t xml:space="preserve">В ГОРОДСКОМ ПОСЕЛЕНИИ СЕРГИЕВ ПОСАД И МЕЖДУ ПОСЕЛЕНИЯМИ В ГРАНИЦАХ </w:t>
      </w:r>
      <w:proofErr w:type="gramStart"/>
      <w:r w:rsidR="00674B84" w:rsidRPr="00674B84">
        <w:rPr>
          <w:sz w:val="24"/>
          <w:szCs w:val="24"/>
        </w:rPr>
        <w:t>СЕРГИЕВО</w:t>
      </w:r>
      <w:proofErr w:type="gramEnd"/>
      <w:r w:rsidR="00674B84" w:rsidRPr="00674B84">
        <w:rPr>
          <w:sz w:val="24"/>
          <w:szCs w:val="24"/>
        </w:rPr>
        <w:t xml:space="preserve"> – ПОСАДСКОГО МУНИЦИПАЛЬНОГО РАЙОНА </w:t>
      </w:r>
      <w:r w:rsidRPr="00674B84">
        <w:rPr>
          <w:sz w:val="24"/>
          <w:szCs w:val="24"/>
        </w:rPr>
        <w:t>ПО НЕРЕГУЛИРУЕМЫМ ТАРИФАМ</w:t>
      </w: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r w:rsidRPr="00674B84">
        <w:rPr>
          <w:sz w:val="24"/>
          <w:szCs w:val="24"/>
        </w:rPr>
        <w:t>НЕ ВСКРЫВАТЬ ДО 00.00 "__" ___________ г.</w:t>
      </w: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r w:rsidRPr="00674B84">
        <w:rPr>
          <w:sz w:val="24"/>
          <w:szCs w:val="24"/>
        </w:rPr>
        <w:t>ДОКУМЕНТЫ</w:t>
      </w:r>
    </w:p>
    <w:p w:rsidR="00674B84" w:rsidRPr="00674B84" w:rsidRDefault="00346E99" w:rsidP="00674B84">
      <w:pPr>
        <w:pStyle w:val="ConsPlusNormal"/>
        <w:jc w:val="center"/>
        <w:rPr>
          <w:sz w:val="24"/>
          <w:szCs w:val="24"/>
        </w:rPr>
      </w:pPr>
      <w:r w:rsidRPr="00674B84">
        <w:rPr>
          <w:sz w:val="24"/>
          <w:szCs w:val="24"/>
        </w:rPr>
        <w:t xml:space="preserve">НА УЧАСТИЕ В ОТКРЫТОМ КОНКУРСЕ </w:t>
      </w:r>
      <w:r w:rsidR="00674B84" w:rsidRPr="00674B84">
        <w:rPr>
          <w:sz w:val="24"/>
          <w:szCs w:val="24"/>
        </w:rPr>
        <w:t>НА ПРАВО</w:t>
      </w:r>
    </w:p>
    <w:p w:rsidR="00674B84" w:rsidRPr="00674B84" w:rsidRDefault="00674B84" w:rsidP="00674B84">
      <w:pPr>
        <w:pStyle w:val="ConsPlusNormal"/>
        <w:jc w:val="center"/>
        <w:rPr>
          <w:sz w:val="24"/>
          <w:szCs w:val="24"/>
        </w:rPr>
      </w:pPr>
      <w:r w:rsidRPr="00674B84">
        <w:rPr>
          <w:sz w:val="24"/>
          <w:szCs w:val="24"/>
        </w:rPr>
        <w:t>ОСУЩЕСТВЛЕНИЯ РЕГУЛЯРНЫХ ПЕРЕВОЗОК ПАССАЖИРОВ И БАГАЖА АВТОМОБИЛЬНЫМ ТРАНСПОРТОМ  ПО МУНИЦИПАЛЬНЫМ МАРШРУТАМ</w:t>
      </w:r>
    </w:p>
    <w:p w:rsidR="00346E99" w:rsidRPr="00674B84" w:rsidRDefault="00674B84" w:rsidP="00674B84">
      <w:pPr>
        <w:pStyle w:val="ConsPlusNormal"/>
        <w:jc w:val="center"/>
        <w:rPr>
          <w:sz w:val="24"/>
          <w:szCs w:val="24"/>
        </w:rPr>
      </w:pPr>
      <w:r w:rsidRPr="00674B84">
        <w:rPr>
          <w:sz w:val="24"/>
          <w:szCs w:val="24"/>
        </w:rPr>
        <w:t xml:space="preserve">РЕГУЛЯРНЫХ ПЕРЕВОЗОК В ГОРОДСКОМ ПОСЕЛЕНИИ СЕРГИЕВ ПОСАД И МЕЖДУ ПОСЕЛЕНИЯМИ В ГРАНИЦАХ </w:t>
      </w:r>
      <w:proofErr w:type="gramStart"/>
      <w:r w:rsidRPr="00674B84">
        <w:rPr>
          <w:sz w:val="24"/>
          <w:szCs w:val="24"/>
        </w:rPr>
        <w:t>СЕРГИЕВО</w:t>
      </w:r>
      <w:proofErr w:type="gramEnd"/>
      <w:r w:rsidRPr="00674B84">
        <w:rPr>
          <w:sz w:val="24"/>
          <w:szCs w:val="24"/>
        </w:rPr>
        <w:t xml:space="preserve"> – ПОСАДСКОГО МУНИЦИПАЛЬНОГО РАЙОНА ПО НЕРЕГУЛИРУЕМЫМ ТАРИФАМ</w:t>
      </w: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r w:rsidRPr="00674B84">
        <w:rPr>
          <w:sz w:val="24"/>
          <w:szCs w:val="24"/>
        </w:rPr>
        <w:t>Порядковый номер конверта ______</w:t>
      </w:r>
    </w:p>
    <w:p w:rsidR="00346E99" w:rsidRPr="00674B84" w:rsidRDefault="00346E99" w:rsidP="00346E99">
      <w:pPr>
        <w:pStyle w:val="ConsPlusNormal"/>
        <w:jc w:val="both"/>
        <w:rPr>
          <w:sz w:val="24"/>
          <w:szCs w:val="24"/>
        </w:rPr>
      </w:pPr>
    </w:p>
    <w:p w:rsidR="00346E99" w:rsidRPr="00674B84" w:rsidRDefault="00346E99" w:rsidP="00346E99">
      <w:pPr>
        <w:pStyle w:val="ConsPlusNormal"/>
        <w:jc w:val="center"/>
        <w:rPr>
          <w:sz w:val="24"/>
          <w:szCs w:val="24"/>
        </w:rPr>
      </w:pPr>
      <w:r w:rsidRPr="00674B84">
        <w:rPr>
          <w:sz w:val="24"/>
          <w:szCs w:val="24"/>
        </w:rPr>
        <w:t>______ г. ____ ч. ____ мин.</w:t>
      </w:r>
    </w:p>
    <w:p w:rsidR="00346E99" w:rsidRPr="00674B84" w:rsidRDefault="00346E99" w:rsidP="00346E99">
      <w:pPr>
        <w:pStyle w:val="ConsPlusNormal"/>
        <w:jc w:val="both"/>
        <w:rPr>
          <w:sz w:val="24"/>
          <w:szCs w:val="24"/>
        </w:rPr>
      </w:pPr>
    </w:p>
    <w:p w:rsidR="00346E99" w:rsidRPr="00674B84" w:rsidRDefault="00346E99" w:rsidP="00346E99">
      <w:pPr>
        <w:pStyle w:val="ConsPlusNonformat"/>
        <w:jc w:val="both"/>
        <w:rPr>
          <w:rFonts w:ascii="Times New Roman" w:hAnsi="Times New Roman" w:cs="Times New Roman"/>
          <w:sz w:val="24"/>
          <w:szCs w:val="24"/>
        </w:rPr>
      </w:pPr>
      <w:r w:rsidRPr="00674B84">
        <w:rPr>
          <w:rFonts w:ascii="Times New Roman" w:hAnsi="Times New Roman" w:cs="Times New Roman"/>
          <w:sz w:val="24"/>
          <w:szCs w:val="24"/>
        </w:rPr>
        <w:t xml:space="preserve">                         Сдал _____________________</w:t>
      </w:r>
    </w:p>
    <w:p w:rsidR="00346E99" w:rsidRPr="00674B84" w:rsidRDefault="00346E99" w:rsidP="00346E99">
      <w:pPr>
        <w:pStyle w:val="ConsPlusNonformat"/>
        <w:jc w:val="both"/>
        <w:rPr>
          <w:rFonts w:ascii="Times New Roman" w:hAnsi="Times New Roman" w:cs="Times New Roman"/>
          <w:sz w:val="24"/>
          <w:szCs w:val="24"/>
        </w:rPr>
      </w:pPr>
      <w:r w:rsidRPr="00674B84">
        <w:rPr>
          <w:rFonts w:ascii="Times New Roman" w:hAnsi="Times New Roman" w:cs="Times New Roman"/>
          <w:sz w:val="24"/>
          <w:szCs w:val="24"/>
        </w:rPr>
        <w:t xml:space="preserve">                                </w:t>
      </w:r>
      <w:proofErr w:type="gramStart"/>
      <w:r w:rsidRPr="00674B84">
        <w:rPr>
          <w:rFonts w:ascii="Times New Roman" w:hAnsi="Times New Roman" w:cs="Times New Roman"/>
          <w:sz w:val="24"/>
          <w:szCs w:val="24"/>
        </w:rPr>
        <w:t xml:space="preserve">(подпись, Ф.И.О. </w:t>
      </w:r>
      <w:proofErr w:type="gramEnd"/>
    </w:p>
    <w:p w:rsidR="00346E99" w:rsidRPr="00674B84" w:rsidRDefault="00346E99" w:rsidP="00346E99">
      <w:pPr>
        <w:pStyle w:val="ConsPlusNonformat"/>
        <w:jc w:val="both"/>
        <w:rPr>
          <w:rFonts w:ascii="Times New Roman" w:hAnsi="Times New Roman" w:cs="Times New Roman"/>
          <w:sz w:val="24"/>
          <w:szCs w:val="24"/>
        </w:rPr>
      </w:pPr>
    </w:p>
    <w:p w:rsidR="00346E99" w:rsidRPr="00674B84" w:rsidRDefault="00346E99" w:rsidP="00346E99">
      <w:pPr>
        <w:pStyle w:val="ConsPlusNonformat"/>
        <w:rPr>
          <w:rFonts w:ascii="Times New Roman" w:hAnsi="Times New Roman" w:cs="Times New Roman"/>
          <w:sz w:val="24"/>
          <w:szCs w:val="24"/>
        </w:rPr>
      </w:pPr>
    </w:p>
    <w:p w:rsidR="00346E99" w:rsidRPr="00674B84" w:rsidRDefault="00346E99" w:rsidP="00346E99">
      <w:pPr>
        <w:pStyle w:val="ConsPlusNonformat"/>
        <w:rPr>
          <w:rFonts w:ascii="Times New Roman" w:hAnsi="Times New Roman" w:cs="Times New Roman"/>
          <w:sz w:val="24"/>
          <w:szCs w:val="24"/>
        </w:rPr>
      </w:pPr>
    </w:p>
    <w:p w:rsidR="00346E99" w:rsidRPr="00674B84" w:rsidRDefault="006C0734" w:rsidP="00346E99">
      <w:pPr>
        <w:pStyle w:val="ConsPlusNonformat"/>
        <w:rPr>
          <w:rFonts w:ascii="Times New Roman" w:hAnsi="Times New Roman" w:cs="Times New Roman"/>
          <w:sz w:val="24"/>
          <w:szCs w:val="24"/>
        </w:rPr>
        <w:sectPr w:rsidR="00346E99" w:rsidRPr="00674B84" w:rsidSect="00E21398">
          <w:footerReference w:type="default" r:id="rId19"/>
          <w:pgSz w:w="11905" w:h="16838"/>
          <w:pgMar w:top="1134" w:right="850" w:bottom="1134" w:left="1701" w:header="0" w:footer="0" w:gutter="0"/>
          <w:cols w:space="720"/>
          <w:titlePg/>
          <w:docGrid w:linePitch="326"/>
        </w:sectPr>
      </w:pPr>
      <w:r>
        <w:rPr>
          <w:rFonts w:ascii="Times New Roman" w:hAnsi="Times New Roman" w:cs="Times New Roman"/>
          <w:sz w:val="24"/>
          <w:szCs w:val="24"/>
        </w:rPr>
        <w:t>Принял ____</w:t>
      </w:r>
    </w:p>
    <w:p w:rsidR="00FF461C" w:rsidRDefault="00FF461C" w:rsidP="00FF461C">
      <w:pPr>
        <w:pStyle w:val="ConsPlusNormal"/>
        <w:ind w:left="9639" w:firstLine="142"/>
        <w:jc w:val="right"/>
        <w:rPr>
          <w:sz w:val="24"/>
          <w:szCs w:val="24"/>
        </w:rPr>
      </w:pPr>
      <w:r>
        <w:rPr>
          <w:sz w:val="24"/>
          <w:szCs w:val="24"/>
        </w:rPr>
        <w:lastRenderedPageBreak/>
        <w:t xml:space="preserve">   </w:t>
      </w:r>
    </w:p>
    <w:p w:rsidR="00346E99" w:rsidRPr="00C070AB" w:rsidRDefault="00FF461C" w:rsidP="00FF461C">
      <w:pPr>
        <w:pStyle w:val="ConsPlusNormal"/>
        <w:ind w:left="9639" w:firstLine="142"/>
        <w:jc w:val="right"/>
        <w:rPr>
          <w:sz w:val="24"/>
          <w:szCs w:val="24"/>
        </w:rPr>
      </w:pPr>
      <w:r>
        <w:rPr>
          <w:sz w:val="24"/>
          <w:szCs w:val="24"/>
        </w:rPr>
        <w:t xml:space="preserve"> </w:t>
      </w:r>
      <w:r w:rsidR="00346E99" w:rsidRPr="00C070AB">
        <w:rPr>
          <w:sz w:val="24"/>
          <w:szCs w:val="24"/>
        </w:rPr>
        <w:t>Приложение 2</w:t>
      </w:r>
    </w:p>
    <w:p w:rsidR="00C070AB" w:rsidRPr="00C070AB" w:rsidRDefault="00C070AB" w:rsidP="00FF461C">
      <w:pPr>
        <w:pStyle w:val="ConsPlusNormal"/>
        <w:ind w:left="9639" w:firstLine="142"/>
        <w:jc w:val="right"/>
        <w:rPr>
          <w:sz w:val="24"/>
          <w:szCs w:val="24"/>
        </w:rPr>
      </w:pPr>
      <w:r w:rsidRPr="00C070AB">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Pr="00C070AB" w:rsidRDefault="00346E99" w:rsidP="00346E99">
      <w:pPr>
        <w:pStyle w:val="ConsPlusNormal"/>
        <w:jc w:val="both"/>
        <w:rPr>
          <w:sz w:val="24"/>
          <w:szCs w:val="24"/>
        </w:rPr>
      </w:pPr>
    </w:p>
    <w:p w:rsidR="00346E99" w:rsidRPr="00C070AB" w:rsidRDefault="00346E99" w:rsidP="00346E99">
      <w:pPr>
        <w:pStyle w:val="ConsPlusNormal"/>
        <w:jc w:val="center"/>
        <w:rPr>
          <w:sz w:val="24"/>
          <w:szCs w:val="24"/>
        </w:rPr>
      </w:pPr>
      <w:bookmarkStart w:id="2" w:name="P624"/>
      <w:bookmarkEnd w:id="2"/>
      <w:r w:rsidRPr="00C070AB">
        <w:rPr>
          <w:sz w:val="24"/>
          <w:szCs w:val="24"/>
        </w:rPr>
        <w:t>ЖУРНАЛ</w:t>
      </w:r>
    </w:p>
    <w:p w:rsidR="00346E99" w:rsidRPr="00C070AB" w:rsidRDefault="00346E99" w:rsidP="00346E99">
      <w:pPr>
        <w:pStyle w:val="ConsPlusNormal"/>
        <w:jc w:val="center"/>
        <w:rPr>
          <w:sz w:val="24"/>
          <w:szCs w:val="24"/>
        </w:rPr>
      </w:pPr>
      <w:r w:rsidRPr="00C070AB">
        <w:rPr>
          <w:sz w:val="24"/>
          <w:szCs w:val="24"/>
        </w:rPr>
        <w:t xml:space="preserve">регистрации конвертов с документами на участие в </w:t>
      </w:r>
      <w:proofErr w:type="gramStart"/>
      <w:r w:rsidRPr="00C070AB">
        <w:rPr>
          <w:sz w:val="24"/>
          <w:szCs w:val="24"/>
        </w:rPr>
        <w:t>открытом</w:t>
      </w:r>
      <w:proofErr w:type="gramEnd"/>
    </w:p>
    <w:p w:rsidR="00C070AB" w:rsidRPr="00C070AB" w:rsidRDefault="00346E99" w:rsidP="00C070AB">
      <w:pPr>
        <w:pStyle w:val="ConsPlusNormal"/>
        <w:jc w:val="center"/>
        <w:rPr>
          <w:sz w:val="24"/>
          <w:szCs w:val="24"/>
        </w:rPr>
      </w:pPr>
      <w:r w:rsidRPr="00C070AB">
        <w:rPr>
          <w:sz w:val="24"/>
          <w:szCs w:val="24"/>
        </w:rPr>
        <w:t xml:space="preserve">конкурсе </w:t>
      </w:r>
      <w:r w:rsidR="00C070AB" w:rsidRPr="00C070AB">
        <w:rPr>
          <w:sz w:val="24"/>
          <w:szCs w:val="24"/>
        </w:rPr>
        <w:t xml:space="preserve">на право осуществления регулярных перевозок пассажиров и багажа автомобильным транспортом </w:t>
      </w:r>
    </w:p>
    <w:p w:rsidR="00C070AB" w:rsidRPr="00C070AB" w:rsidRDefault="00C070AB" w:rsidP="00C070AB">
      <w:pPr>
        <w:pStyle w:val="ConsPlusNormal"/>
        <w:jc w:val="center"/>
        <w:rPr>
          <w:sz w:val="24"/>
          <w:szCs w:val="24"/>
        </w:rPr>
      </w:pPr>
      <w:r w:rsidRPr="00C070AB">
        <w:rPr>
          <w:sz w:val="24"/>
          <w:szCs w:val="24"/>
        </w:rPr>
        <w:t xml:space="preserve">по муниципальным маршрутам регулярных перевозок в городском поселении Сергиев Посад и между поселениями </w:t>
      </w:r>
    </w:p>
    <w:p w:rsidR="00346E99" w:rsidRPr="00C070AB" w:rsidRDefault="00C070AB" w:rsidP="00C070AB">
      <w:pPr>
        <w:pStyle w:val="ConsPlusNormal"/>
        <w:jc w:val="center"/>
        <w:rPr>
          <w:sz w:val="24"/>
          <w:szCs w:val="24"/>
        </w:rPr>
      </w:pPr>
      <w:r w:rsidRPr="00C070AB">
        <w:rPr>
          <w:sz w:val="24"/>
          <w:szCs w:val="24"/>
        </w:rPr>
        <w:t>в границах Сергиево-Посадского муниципального района по нерегулируемым тарифам</w:t>
      </w:r>
      <w:hyperlink r:id="rId20" w:anchor="P648" w:history="1">
        <w:r w:rsidR="00346E99" w:rsidRPr="00C070AB">
          <w:rPr>
            <w:rStyle w:val="a3"/>
            <w:color w:val="auto"/>
            <w:sz w:val="24"/>
            <w:szCs w:val="24"/>
          </w:rPr>
          <w:t>&lt;*&gt;</w:t>
        </w:r>
      </w:hyperlink>
    </w:p>
    <w:p w:rsidR="00346E99" w:rsidRPr="00C070AB" w:rsidRDefault="00346E99" w:rsidP="00346E99">
      <w:pPr>
        <w:pStyle w:val="ConsPlusNormal"/>
        <w:jc w:val="center"/>
        <w:rPr>
          <w:sz w:val="24"/>
          <w:szCs w:val="24"/>
        </w:rPr>
      </w:pPr>
      <w:r w:rsidRPr="00C070AB">
        <w:rPr>
          <w:sz w:val="24"/>
          <w:szCs w:val="24"/>
        </w:rPr>
        <w:t>____________________________________</w:t>
      </w:r>
    </w:p>
    <w:p w:rsidR="00346E99" w:rsidRPr="00C070AB" w:rsidRDefault="00346E99" w:rsidP="00346E99">
      <w:pPr>
        <w:pStyle w:val="ConsPlusNormal"/>
        <w:jc w:val="center"/>
        <w:rPr>
          <w:sz w:val="24"/>
          <w:szCs w:val="24"/>
        </w:rPr>
      </w:pPr>
      <w:r w:rsidRPr="00C070AB">
        <w:rPr>
          <w:sz w:val="24"/>
          <w:szCs w:val="24"/>
        </w:rPr>
        <w:t>(дата проведения конкурса)</w:t>
      </w:r>
    </w:p>
    <w:p w:rsidR="00346E99" w:rsidRPr="00C070AB" w:rsidRDefault="00346E99" w:rsidP="00346E99">
      <w:pPr>
        <w:pStyle w:val="ConsPlusNormal"/>
        <w:jc w:val="both"/>
        <w:rPr>
          <w:sz w:val="24"/>
          <w:szCs w:val="24"/>
        </w:rPr>
      </w:pPr>
    </w:p>
    <w:p w:rsidR="00346E99" w:rsidRPr="00C070AB" w:rsidRDefault="00346E99" w:rsidP="00346E99">
      <w:pPr>
        <w:pStyle w:val="ConsPlusNormal"/>
        <w:jc w:val="center"/>
        <w:rPr>
          <w:sz w:val="24"/>
          <w:szCs w:val="24"/>
        </w:rPr>
      </w:pPr>
      <w:proofErr w:type="gramStart"/>
      <w:r w:rsidRPr="00C070AB">
        <w:rPr>
          <w:sz w:val="24"/>
          <w:szCs w:val="24"/>
        </w:rPr>
        <w:t>(СРОК РЕГИСТРАЦИИ КОНВЕРТОВ С ____.____.____ Г.</w:t>
      </w:r>
      <w:proofErr w:type="gramEnd"/>
    </w:p>
    <w:p w:rsidR="00346E99" w:rsidRPr="00C070AB" w:rsidRDefault="00346E99" w:rsidP="00346E99">
      <w:pPr>
        <w:pStyle w:val="ConsPlusNormal"/>
        <w:jc w:val="center"/>
        <w:rPr>
          <w:sz w:val="24"/>
          <w:szCs w:val="24"/>
        </w:rPr>
      </w:pPr>
      <w:proofErr w:type="gramStart"/>
      <w:r w:rsidRPr="00C070AB">
        <w:rPr>
          <w:sz w:val="24"/>
          <w:szCs w:val="24"/>
        </w:rPr>
        <w:t>ПО ___.____.____ Г. НЕ ПОЗДНЕЕ ___.___ ЧАСОВ)".</w:t>
      </w:r>
      <w:proofErr w:type="gramEnd"/>
    </w:p>
    <w:p w:rsidR="00346E99" w:rsidRPr="00C070AB" w:rsidRDefault="00346E99" w:rsidP="00346E99">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3643"/>
        <w:gridCol w:w="2371"/>
        <w:gridCol w:w="4475"/>
        <w:gridCol w:w="2194"/>
      </w:tblGrid>
      <w:tr w:rsidR="00C070AB" w:rsidRPr="00C070AB" w:rsidTr="00C070AB">
        <w:trPr>
          <w:trHeight w:val="1188"/>
        </w:trPr>
        <w:tc>
          <w:tcPr>
            <w:tcW w:w="1622" w:type="dxa"/>
            <w:tcBorders>
              <w:top w:val="single" w:sz="4" w:space="0" w:color="auto"/>
              <w:left w:val="single" w:sz="4" w:space="0" w:color="auto"/>
              <w:bottom w:val="single" w:sz="4" w:space="0" w:color="auto"/>
              <w:right w:val="single" w:sz="4" w:space="0" w:color="auto"/>
            </w:tcBorders>
            <w:vAlign w:val="center"/>
            <w:hideMark/>
          </w:tcPr>
          <w:p w:rsidR="00346E99" w:rsidRPr="00C070AB" w:rsidRDefault="00346E99" w:rsidP="00C070AB">
            <w:pPr>
              <w:pStyle w:val="ConsPlusNormal"/>
              <w:jc w:val="center"/>
              <w:rPr>
                <w:sz w:val="24"/>
                <w:szCs w:val="24"/>
                <w:lang w:eastAsia="en-US"/>
              </w:rPr>
            </w:pPr>
            <w:r w:rsidRPr="00C070AB">
              <w:rPr>
                <w:sz w:val="24"/>
                <w:szCs w:val="24"/>
                <w:lang w:eastAsia="en-US"/>
              </w:rPr>
              <w:t>N конверта</w:t>
            </w:r>
          </w:p>
        </w:tc>
        <w:tc>
          <w:tcPr>
            <w:tcW w:w="3643" w:type="dxa"/>
            <w:tcBorders>
              <w:top w:val="single" w:sz="4" w:space="0" w:color="auto"/>
              <w:left w:val="single" w:sz="4" w:space="0" w:color="auto"/>
              <w:bottom w:val="single" w:sz="4" w:space="0" w:color="auto"/>
              <w:right w:val="single" w:sz="4" w:space="0" w:color="auto"/>
            </w:tcBorders>
            <w:vAlign w:val="center"/>
            <w:hideMark/>
          </w:tcPr>
          <w:p w:rsidR="00346E99" w:rsidRPr="00C070AB" w:rsidRDefault="00346E99" w:rsidP="00C070AB">
            <w:pPr>
              <w:pStyle w:val="ConsPlusNormal"/>
              <w:ind w:firstLine="37"/>
              <w:jc w:val="center"/>
              <w:rPr>
                <w:sz w:val="24"/>
                <w:szCs w:val="24"/>
                <w:lang w:eastAsia="en-US"/>
              </w:rPr>
            </w:pPr>
            <w:r w:rsidRPr="00C070AB">
              <w:rPr>
                <w:sz w:val="24"/>
                <w:szCs w:val="24"/>
                <w:lang w:eastAsia="en-US"/>
              </w:rPr>
              <w:t>Дата и время поступления конверта с документами на участие в открытом конкурсе</w:t>
            </w:r>
          </w:p>
        </w:tc>
        <w:tc>
          <w:tcPr>
            <w:tcW w:w="2371" w:type="dxa"/>
            <w:tcBorders>
              <w:top w:val="single" w:sz="4" w:space="0" w:color="auto"/>
              <w:left w:val="single" w:sz="4" w:space="0" w:color="auto"/>
              <w:bottom w:val="single" w:sz="4" w:space="0" w:color="auto"/>
              <w:right w:val="single" w:sz="4" w:space="0" w:color="auto"/>
            </w:tcBorders>
            <w:vAlign w:val="center"/>
            <w:hideMark/>
          </w:tcPr>
          <w:p w:rsidR="00346E99" w:rsidRPr="00C070AB" w:rsidRDefault="00346E99" w:rsidP="00C070AB">
            <w:pPr>
              <w:pStyle w:val="ConsPlusNormal"/>
              <w:ind w:firstLine="79"/>
              <w:jc w:val="center"/>
              <w:rPr>
                <w:sz w:val="24"/>
                <w:szCs w:val="24"/>
                <w:lang w:eastAsia="en-US"/>
              </w:rPr>
            </w:pPr>
            <w:r w:rsidRPr="00C070AB">
              <w:rPr>
                <w:sz w:val="24"/>
                <w:szCs w:val="24"/>
                <w:lang w:eastAsia="en-US"/>
              </w:rPr>
              <w:t>Конверт принял (Ф.И.О., подпись)</w:t>
            </w:r>
          </w:p>
        </w:tc>
        <w:tc>
          <w:tcPr>
            <w:tcW w:w="4475" w:type="dxa"/>
            <w:tcBorders>
              <w:top w:val="single" w:sz="4" w:space="0" w:color="auto"/>
              <w:left w:val="single" w:sz="4" w:space="0" w:color="auto"/>
              <w:bottom w:val="single" w:sz="4" w:space="0" w:color="auto"/>
              <w:right w:val="single" w:sz="4" w:space="0" w:color="auto"/>
            </w:tcBorders>
            <w:vAlign w:val="center"/>
            <w:hideMark/>
          </w:tcPr>
          <w:p w:rsidR="00346E99" w:rsidRPr="00C070AB" w:rsidRDefault="00346E99" w:rsidP="00C070AB">
            <w:pPr>
              <w:pStyle w:val="ConsPlusNormal"/>
              <w:ind w:firstLine="118"/>
              <w:jc w:val="center"/>
              <w:rPr>
                <w:sz w:val="24"/>
                <w:szCs w:val="24"/>
                <w:lang w:eastAsia="en-US"/>
              </w:rPr>
            </w:pPr>
            <w:r w:rsidRPr="00C070AB">
              <w:rPr>
                <w:sz w:val="24"/>
                <w:szCs w:val="24"/>
                <w:lang w:eastAsia="en-US"/>
              </w:rPr>
              <w:t>Была ли выдана расписка в получении конверта с документами на участие в открытом конкурсе претенденту или его представителю (да, нет)</w:t>
            </w:r>
          </w:p>
        </w:tc>
        <w:tc>
          <w:tcPr>
            <w:tcW w:w="2194" w:type="dxa"/>
            <w:tcBorders>
              <w:top w:val="single" w:sz="4" w:space="0" w:color="auto"/>
              <w:left w:val="single" w:sz="4" w:space="0" w:color="auto"/>
              <w:bottom w:val="single" w:sz="4" w:space="0" w:color="auto"/>
              <w:right w:val="single" w:sz="4" w:space="0" w:color="auto"/>
            </w:tcBorders>
            <w:vAlign w:val="center"/>
            <w:hideMark/>
          </w:tcPr>
          <w:p w:rsidR="00346E99" w:rsidRPr="00C070AB" w:rsidRDefault="00346E99" w:rsidP="00C070AB">
            <w:pPr>
              <w:pStyle w:val="ConsPlusNormal"/>
              <w:ind w:firstLine="105"/>
              <w:jc w:val="center"/>
              <w:rPr>
                <w:sz w:val="24"/>
                <w:szCs w:val="24"/>
                <w:lang w:eastAsia="en-US"/>
              </w:rPr>
            </w:pPr>
            <w:r w:rsidRPr="00C070AB">
              <w:rPr>
                <w:sz w:val="24"/>
                <w:szCs w:val="24"/>
                <w:lang w:eastAsia="en-US"/>
              </w:rPr>
              <w:t xml:space="preserve">Примечание </w:t>
            </w:r>
            <w:hyperlink r:id="rId21" w:anchor="P649" w:history="1">
              <w:r w:rsidRPr="00C070AB">
                <w:rPr>
                  <w:rStyle w:val="a3"/>
                  <w:color w:val="auto"/>
                  <w:sz w:val="24"/>
                  <w:szCs w:val="24"/>
                  <w:lang w:eastAsia="en-US"/>
                </w:rPr>
                <w:t>&lt;**&gt;</w:t>
              </w:r>
            </w:hyperlink>
          </w:p>
        </w:tc>
      </w:tr>
      <w:tr w:rsidR="00C070AB" w:rsidRPr="00C070AB" w:rsidTr="00C070AB">
        <w:trPr>
          <w:trHeight w:val="246"/>
        </w:trPr>
        <w:tc>
          <w:tcPr>
            <w:tcW w:w="1622" w:type="dxa"/>
            <w:tcBorders>
              <w:top w:val="single" w:sz="4" w:space="0" w:color="auto"/>
              <w:left w:val="single" w:sz="4" w:space="0" w:color="auto"/>
              <w:bottom w:val="single" w:sz="4" w:space="0" w:color="auto"/>
              <w:right w:val="single" w:sz="4" w:space="0" w:color="auto"/>
            </w:tcBorders>
            <w:hideMark/>
          </w:tcPr>
          <w:p w:rsidR="00346E99" w:rsidRPr="00C070AB" w:rsidRDefault="00346E99" w:rsidP="00C070AB">
            <w:pPr>
              <w:pStyle w:val="ConsPlusNormal"/>
              <w:ind w:firstLine="142"/>
              <w:jc w:val="center"/>
              <w:rPr>
                <w:sz w:val="24"/>
                <w:szCs w:val="24"/>
                <w:lang w:eastAsia="en-US"/>
              </w:rPr>
            </w:pPr>
            <w:r w:rsidRPr="00C070AB">
              <w:rPr>
                <w:sz w:val="24"/>
                <w:szCs w:val="24"/>
                <w:lang w:eastAsia="en-US"/>
              </w:rPr>
              <w:t>1</w:t>
            </w:r>
          </w:p>
        </w:tc>
        <w:tc>
          <w:tcPr>
            <w:tcW w:w="3643" w:type="dxa"/>
            <w:tcBorders>
              <w:top w:val="single" w:sz="4" w:space="0" w:color="auto"/>
              <w:left w:val="single" w:sz="4" w:space="0" w:color="auto"/>
              <w:bottom w:val="single" w:sz="4" w:space="0" w:color="auto"/>
              <w:right w:val="single" w:sz="4" w:space="0" w:color="auto"/>
            </w:tcBorders>
            <w:hideMark/>
          </w:tcPr>
          <w:p w:rsidR="00346E99" w:rsidRPr="00C070AB" w:rsidRDefault="00346E99" w:rsidP="00C070AB">
            <w:pPr>
              <w:pStyle w:val="ConsPlusNormal"/>
              <w:ind w:firstLine="79"/>
              <w:jc w:val="center"/>
              <w:rPr>
                <w:sz w:val="24"/>
                <w:szCs w:val="24"/>
                <w:lang w:eastAsia="en-US"/>
              </w:rPr>
            </w:pPr>
            <w:r w:rsidRPr="00C070AB">
              <w:rPr>
                <w:sz w:val="24"/>
                <w:szCs w:val="24"/>
                <w:lang w:eastAsia="en-US"/>
              </w:rPr>
              <w:t>2</w:t>
            </w:r>
          </w:p>
        </w:tc>
        <w:tc>
          <w:tcPr>
            <w:tcW w:w="2371" w:type="dxa"/>
            <w:tcBorders>
              <w:top w:val="single" w:sz="4" w:space="0" w:color="auto"/>
              <w:left w:val="single" w:sz="4" w:space="0" w:color="auto"/>
              <w:bottom w:val="single" w:sz="4" w:space="0" w:color="auto"/>
              <w:right w:val="single" w:sz="4" w:space="0" w:color="auto"/>
            </w:tcBorders>
            <w:hideMark/>
          </w:tcPr>
          <w:p w:rsidR="00346E99" w:rsidRPr="00C070AB" w:rsidRDefault="00346E99" w:rsidP="00C070AB">
            <w:pPr>
              <w:pStyle w:val="ConsPlusNormal"/>
              <w:ind w:firstLine="122"/>
              <w:jc w:val="center"/>
              <w:rPr>
                <w:sz w:val="24"/>
                <w:szCs w:val="24"/>
                <w:lang w:eastAsia="en-US"/>
              </w:rPr>
            </w:pPr>
            <w:r w:rsidRPr="00C070AB">
              <w:rPr>
                <w:sz w:val="24"/>
                <w:szCs w:val="24"/>
                <w:lang w:eastAsia="en-US"/>
              </w:rPr>
              <w:t>3</w:t>
            </w:r>
          </w:p>
        </w:tc>
        <w:tc>
          <w:tcPr>
            <w:tcW w:w="4475" w:type="dxa"/>
            <w:tcBorders>
              <w:top w:val="single" w:sz="4" w:space="0" w:color="auto"/>
              <w:left w:val="single" w:sz="4" w:space="0" w:color="auto"/>
              <w:bottom w:val="single" w:sz="4" w:space="0" w:color="auto"/>
              <w:right w:val="single" w:sz="4" w:space="0" w:color="auto"/>
            </w:tcBorders>
            <w:hideMark/>
          </w:tcPr>
          <w:p w:rsidR="00346E99" w:rsidRPr="00C070AB" w:rsidRDefault="00346E99" w:rsidP="00C070AB">
            <w:pPr>
              <w:pStyle w:val="ConsPlusNormal"/>
              <w:ind w:firstLine="161"/>
              <w:jc w:val="center"/>
              <w:rPr>
                <w:sz w:val="24"/>
                <w:szCs w:val="24"/>
                <w:lang w:eastAsia="en-US"/>
              </w:rPr>
            </w:pPr>
            <w:r w:rsidRPr="00C070AB">
              <w:rPr>
                <w:sz w:val="24"/>
                <w:szCs w:val="24"/>
                <w:lang w:eastAsia="en-US"/>
              </w:rPr>
              <w:t>4</w:t>
            </w:r>
          </w:p>
        </w:tc>
        <w:tc>
          <w:tcPr>
            <w:tcW w:w="2194" w:type="dxa"/>
            <w:tcBorders>
              <w:top w:val="single" w:sz="4" w:space="0" w:color="auto"/>
              <w:left w:val="single" w:sz="4" w:space="0" w:color="auto"/>
              <w:bottom w:val="single" w:sz="4" w:space="0" w:color="auto"/>
              <w:right w:val="single" w:sz="4" w:space="0" w:color="auto"/>
            </w:tcBorders>
            <w:hideMark/>
          </w:tcPr>
          <w:p w:rsidR="00346E99" w:rsidRPr="00C070AB" w:rsidRDefault="00346E99" w:rsidP="00C070AB">
            <w:pPr>
              <w:pStyle w:val="ConsPlusNormal"/>
              <w:ind w:firstLine="80"/>
              <w:jc w:val="center"/>
              <w:rPr>
                <w:sz w:val="24"/>
                <w:szCs w:val="24"/>
                <w:lang w:eastAsia="en-US"/>
              </w:rPr>
            </w:pPr>
            <w:bookmarkStart w:id="3" w:name="P645"/>
            <w:bookmarkEnd w:id="3"/>
            <w:r w:rsidRPr="00C070AB">
              <w:rPr>
                <w:sz w:val="24"/>
                <w:szCs w:val="24"/>
                <w:lang w:eastAsia="en-US"/>
              </w:rPr>
              <w:t>5</w:t>
            </w:r>
          </w:p>
        </w:tc>
      </w:tr>
    </w:tbl>
    <w:p w:rsidR="00346E99" w:rsidRPr="00C070AB" w:rsidRDefault="00346E99" w:rsidP="00346E99">
      <w:pPr>
        <w:pStyle w:val="ConsPlusNormal"/>
        <w:jc w:val="both"/>
        <w:rPr>
          <w:sz w:val="24"/>
          <w:szCs w:val="24"/>
        </w:rPr>
      </w:pPr>
    </w:p>
    <w:p w:rsidR="00346E99" w:rsidRPr="00C070AB" w:rsidRDefault="00346E99" w:rsidP="00346E99">
      <w:pPr>
        <w:pStyle w:val="ConsPlusNormal"/>
        <w:ind w:firstLine="540"/>
        <w:jc w:val="both"/>
        <w:rPr>
          <w:sz w:val="18"/>
          <w:szCs w:val="24"/>
        </w:rPr>
      </w:pPr>
      <w:r w:rsidRPr="00C070AB">
        <w:rPr>
          <w:sz w:val="18"/>
          <w:szCs w:val="24"/>
        </w:rPr>
        <w:t>--------------------------------</w:t>
      </w:r>
    </w:p>
    <w:p w:rsidR="00346E99" w:rsidRPr="00C070AB" w:rsidRDefault="00346E99" w:rsidP="00346E99">
      <w:pPr>
        <w:pStyle w:val="ConsPlusNormal"/>
        <w:ind w:firstLine="540"/>
        <w:jc w:val="both"/>
        <w:rPr>
          <w:sz w:val="18"/>
          <w:szCs w:val="24"/>
        </w:rPr>
      </w:pPr>
      <w:bookmarkStart w:id="4" w:name="P648"/>
      <w:bookmarkEnd w:id="4"/>
      <w:r w:rsidRPr="00C070AB">
        <w:rPr>
          <w:sz w:val="18"/>
          <w:szCs w:val="24"/>
        </w:rPr>
        <w:t>&lt;*&gt; Журнал регистрации конвертов с документами на участие в открытом конкурсе должен быть прошнурован, пронумерован и скреплен печатью для документов.</w:t>
      </w:r>
    </w:p>
    <w:p w:rsidR="00346E99" w:rsidRPr="00C070AB" w:rsidRDefault="00346E99" w:rsidP="00346E99">
      <w:pPr>
        <w:pStyle w:val="ConsPlusNormal"/>
        <w:ind w:firstLine="540"/>
        <w:jc w:val="both"/>
        <w:rPr>
          <w:sz w:val="18"/>
          <w:szCs w:val="24"/>
        </w:rPr>
      </w:pPr>
      <w:bookmarkStart w:id="5" w:name="P649"/>
      <w:bookmarkEnd w:id="5"/>
      <w:r w:rsidRPr="00C070AB">
        <w:rPr>
          <w:sz w:val="18"/>
          <w:szCs w:val="24"/>
        </w:rPr>
        <w:t xml:space="preserve">&lt;**&gt; В </w:t>
      </w:r>
      <w:hyperlink r:id="rId22" w:anchor="P645" w:history="1">
        <w:r w:rsidRPr="00C070AB">
          <w:rPr>
            <w:rStyle w:val="a3"/>
            <w:color w:val="auto"/>
            <w:sz w:val="18"/>
            <w:szCs w:val="24"/>
          </w:rPr>
          <w:t>графе 5</w:t>
        </w:r>
      </w:hyperlink>
      <w:r w:rsidRPr="00C070AB">
        <w:rPr>
          <w:sz w:val="18"/>
          <w:szCs w:val="24"/>
        </w:rPr>
        <w:t xml:space="preserve"> "Примечание" указывается изменение или отзыв заявки (документов) на участие в открытом конкурсе со ссылкой на письменное уведомление, зарегистриров</w:t>
      </w:r>
      <w:r w:rsidR="00C070AB" w:rsidRPr="00C070AB">
        <w:rPr>
          <w:sz w:val="18"/>
          <w:szCs w:val="24"/>
        </w:rPr>
        <w:t>анное в уполномоченном органе</w:t>
      </w:r>
      <w:proofErr w:type="gramStart"/>
      <w:r w:rsidR="00C070AB" w:rsidRPr="00C070AB">
        <w:rPr>
          <w:sz w:val="18"/>
          <w:szCs w:val="24"/>
        </w:rPr>
        <w:t xml:space="preserve"> (№</w:t>
      </w:r>
      <w:r w:rsidRPr="00C070AB">
        <w:rPr>
          <w:sz w:val="18"/>
          <w:szCs w:val="24"/>
        </w:rPr>
        <w:t xml:space="preserve">, </w:t>
      </w:r>
      <w:proofErr w:type="gramEnd"/>
      <w:r w:rsidRPr="00C070AB">
        <w:rPr>
          <w:sz w:val="18"/>
          <w:szCs w:val="24"/>
        </w:rPr>
        <w:t>дата принятия уведомления). Заполняется лицом, ответственным за прием документов.</w:t>
      </w:r>
    </w:p>
    <w:p w:rsidR="00FF461C" w:rsidRDefault="00FF461C" w:rsidP="00FF461C">
      <w:pPr>
        <w:pStyle w:val="ConsPlusNormal"/>
        <w:ind w:left="9639"/>
        <w:jc w:val="center"/>
        <w:rPr>
          <w:sz w:val="24"/>
          <w:szCs w:val="24"/>
        </w:rPr>
        <w:sectPr w:rsidR="00FF461C" w:rsidSect="00FF461C">
          <w:pgSz w:w="16840" w:h="11907" w:orient="landscape"/>
          <w:pgMar w:top="567" w:right="1134" w:bottom="851" w:left="1134" w:header="0" w:footer="0" w:gutter="0"/>
          <w:cols w:space="720"/>
        </w:sectPr>
      </w:pPr>
    </w:p>
    <w:p w:rsidR="00FF461C" w:rsidRDefault="00FF461C" w:rsidP="00FF461C">
      <w:pPr>
        <w:pStyle w:val="ConsPlusNormal"/>
        <w:rPr>
          <w:sz w:val="24"/>
          <w:szCs w:val="24"/>
        </w:rPr>
      </w:pPr>
    </w:p>
    <w:p w:rsidR="00346E99" w:rsidRPr="0033266B" w:rsidRDefault="00346E99" w:rsidP="00FF461C">
      <w:pPr>
        <w:pStyle w:val="ConsPlusNormal"/>
        <w:ind w:left="5245"/>
        <w:jc w:val="right"/>
        <w:rPr>
          <w:sz w:val="24"/>
          <w:szCs w:val="24"/>
        </w:rPr>
      </w:pPr>
      <w:r w:rsidRPr="0033266B">
        <w:rPr>
          <w:sz w:val="24"/>
          <w:szCs w:val="24"/>
        </w:rPr>
        <w:t>Приложение 3</w:t>
      </w:r>
    </w:p>
    <w:p w:rsidR="00C070AB" w:rsidRPr="0033266B" w:rsidRDefault="00C070AB" w:rsidP="00FF461C">
      <w:pPr>
        <w:pStyle w:val="ConsPlusNormal"/>
        <w:ind w:left="5245"/>
        <w:jc w:val="right"/>
        <w:rPr>
          <w:sz w:val="24"/>
          <w:szCs w:val="24"/>
        </w:rPr>
      </w:pPr>
      <w:r w:rsidRPr="0033266B">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Pr="0033266B" w:rsidRDefault="00346E99" w:rsidP="00346E99">
      <w:pPr>
        <w:pStyle w:val="ConsPlusNormal"/>
        <w:jc w:val="both"/>
        <w:rPr>
          <w:sz w:val="24"/>
          <w:szCs w:val="24"/>
        </w:rPr>
      </w:pPr>
    </w:p>
    <w:p w:rsidR="00346E99" w:rsidRPr="0033266B" w:rsidRDefault="00346E99" w:rsidP="00346E99">
      <w:pPr>
        <w:pStyle w:val="ConsPlusNormal"/>
        <w:jc w:val="center"/>
        <w:rPr>
          <w:sz w:val="24"/>
          <w:szCs w:val="24"/>
        </w:rPr>
      </w:pPr>
      <w:bookmarkStart w:id="6" w:name="P664"/>
      <w:bookmarkEnd w:id="6"/>
      <w:r w:rsidRPr="0033266B">
        <w:rPr>
          <w:sz w:val="24"/>
          <w:szCs w:val="24"/>
        </w:rPr>
        <w:t>РАСПИСКА</w:t>
      </w:r>
    </w:p>
    <w:p w:rsidR="00346E99" w:rsidRPr="0033266B" w:rsidRDefault="00346E99" w:rsidP="00346E99">
      <w:pPr>
        <w:pStyle w:val="ConsPlusNormal"/>
        <w:jc w:val="both"/>
        <w:rPr>
          <w:sz w:val="24"/>
          <w:szCs w:val="24"/>
        </w:rPr>
      </w:pPr>
    </w:p>
    <w:p w:rsidR="0033266B" w:rsidRPr="0033266B" w:rsidRDefault="00346E99" w:rsidP="0033266B">
      <w:pPr>
        <w:pStyle w:val="ConsPlusNormal"/>
        <w:ind w:firstLine="540"/>
        <w:jc w:val="both"/>
        <w:rPr>
          <w:sz w:val="24"/>
          <w:szCs w:val="24"/>
        </w:rPr>
      </w:pPr>
      <w:proofErr w:type="gramStart"/>
      <w:r w:rsidRPr="0033266B">
        <w:rPr>
          <w:sz w:val="24"/>
          <w:szCs w:val="24"/>
        </w:rPr>
        <w:t>Настоящая расписка выдана в том, что ___.________.______ г. в</w:t>
      </w:r>
      <w:r w:rsidR="00686200" w:rsidRPr="0033266B">
        <w:rPr>
          <w:sz w:val="24"/>
          <w:szCs w:val="24"/>
        </w:rPr>
        <w:t xml:space="preserve"> __ часов __ минут </w:t>
      </w:r>
      <w:r w:rsidR="00AA68C4">
        <w:rPr>
          <w:sz w:val="24"/>
          <w:szCs w:val="24"/>
        </w:rPr>
        <w:t xml:space="preserve">        </w:t>
      </w:r>
      <w:r w:rsidR="00686200" w:rsidRPr="0033266B">
        <w:rPr>
          <w:sz w:val="24"/>
          <w:szCs w:val="24"/>
        </w:rPr>
        <w:t>в Конкурсную комиссию</w:t>
      </w:r>
      <w:r w:rsidRPr="0033266B">
        <w:rPr>
          <w:sz w:val="24"/>
          <w:szCs w:val="24"/>
        </w:rPr>
        <w:t xml:space="preserve"> был доставлен запечатанный конверт с надписью "Документы </w:t>
      </w:r>
      <w:r w:rsidR="00AA68C4">
        <w:rPr>
          <w:sz w:val="24"/>
          <w:szCs w:val="24"/>
        </w:rPr>
        <w:t xml:space="preserve">       </w:t>
      </w:r>
      <w:r w:rsidRPr="0033266B">
        <w:rPr>
          <w:sz w:val="24"/>
          <w:szCs w:val="24"/>
        </w:rPr>
        <w:t xml:space="preserve">на участие в открытом конкурсе </w:t>
      </w:r>
      <w:r w:rsidR="0033266B" w:rsidRPr="0033266B">
        <w:rPr>
          <w:sz w:val="24"/>
        </w:rPr>
        <w:t>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roofErr w:type="gramEnd"/>
    </w:p>
    <w:p w:rsidR="00346E99" w:rsidRPr="0033266B" w:rsidRDefault="0033266B" w:rsidP="0033266B">
      <w:pPr>
        <w:pStyle w:val="ConsPlusNormal"/>
        <w:ind w:firstLine="540"/>
        <w:jc w:val="both"/>
        <w:rPr>
          <w:sz w:val="24"/>
          <w:szCs w:val="24"/>
        </w:rPr>
      </w:pPr>
      <w:r w:rsidRPr="0033266B">
        <w:rPr>
          <w:sz w:val="24"/>
          <w:szCs w:val="24"/>
        </w:rPr>
        <w:t>Конверт зарегистрирован под №</w:t>
      </w:r>
      <w:r w:rsidR="00346E99" w:rsidRPr="0033266B">
        <w:rPr>
          <w:sz w:val="24"/>
          <w:szCs w:val="24"/>
        </w:rPr>
        <w:t xml:space="preserve"> ___ в журнале регистрации конвертов с документами на участие в открытом конкурсе </w:t>
      </w:r>
      <w:r w:rsidRPr="0033266B">
        <w:rPr>
          <w:sz w:val="24"/>
        </w:rPr>
        <w:t>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r w:rsidR="00346E99" w:rsidRPr="0033266B">
        <w:rPr>
          <w:sz w:val="24"/>
          <w:szCs w:val="24"/>
        </w:rPr>
        <w:t>.</w:t>
      </w:r>
    </w:p>
    <w:p w:rsidR="00346E99" w:rsidRPr="0033266B" w:rsidRDefault="00346E99" w:rsidP="00346E99">
      <w:pPr>
        <w:pStyle w:val="ConsPlusNormal"/>
        <w:ind w:firstLine="540"/>
        <w:jc w:val="both"/>
        <w:rPr>
          <w:sz w:val="24"/>
          <w:szCs w:val="24"/>
        </w:rPr>
      </w:pPr>
      <w:r w:rsidRPr="0033266B">
        <w:rPr>
          <w:sz w:val="24"/>
          <w:szCs w:val="24"/>
        </w:rPr>
        <w:t>Сведения о лице, принявшем конверт:</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___________________________________________________________________________</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 xml:space="preserve">                     </w:t>
      </w:r>
      <w:r w:rsidR="00FF461C">
        <w:rPr>
          <w:rFonts w:ascii="Times New Roman" w:hAnsi="Times New Roman" w:cs="Times New Roman"/>
          <w:sz w:val="24"/>
          <w:szCs w:val="24"/>
        </w:rPr>
        <w:t xml:space="preserve">                   </w:t>
      </w:r>
      <w:r w:rsidRPr="0033266B">
        <w:rPr>
          <w:rFonts w:ascii="Times New Roman" w:hAnsi="Times New Roman" w:cs="Times New Roman"/>
          <w:sz w:val="24"/>
          <w:szCs w:val="24"/>
        </w:rPr>
        <w:t xml:space="preserve"> (полное наименование должности)</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___________________________________________________________________________</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 xml:space="preserve">                                </w:t>
      </w:r>
      <w:r w:rsidR="00FF461C">
        <w:rPr>
          <w:rFonts w:ascii="Times New Roman" w:hAnsi="Times New Roman" w:cs="Times New Roman"/>
          <w:sz w:val="24"/>
          <w:szCs w:val="24"/>
        </w:rPr>
        <w:t xml:space="preserve">                              </w:t>
      </w:r>
      <w:r w:rsidRPr="0033266B">
        <w:rPr>
          <w:rFonts w:ascii="Times New Roman" w:hAnsi="Times New Roman" w:cs="Times New Roman"/>
          <w:sz w:val="24"/>
          <w:szCs w:val="24"/>
        </w:rPr>
        <w:t xml:space="preserve">  (Ф.И.О.)</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___________________________________________________________________________</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 xml:space="preserve">                             </w:t>
      </w:r>
      <w:r w:rsidR="00FF461C">
        <w:rPr>
          <w:rFonts w:ascii="Times New Roman" w:hAnsi="Times New Roman" w:cs="Times New Roman"/>
          <w:sz w:val="24"/>
          <w:szCs w:val="24"/>
        </w:rPr>
        <w:t xml:space="preserve">                             </w:t>
      </w:r>
      <w:r w:rsidRPr="0033266B">
        <w:rPr>
          <w:rFonts w:ascii="Times New Roman" w:hAnsi="Times New Roman" w:cs="Times New Roman"/>
          <w:sz w:val="24"/>
          <w:szCs w:val="24"/>
        </w:rPr>
        <w:t xml:space="preserve">    (телефон)</w:t>
      </w:r>
    </w:p>
    <w:p w:rsidR="00346E99" w:rsidRPr="0033266B" w:rsidRDefault="00346E99" w:rsidP="00346E99">
      <w:pPr>
        <w:pStyle w:val="ConsPlusNonformat"/>
        <w:jc w:val="both"/>
        <w:rPr>
          <w:rFonts w:ascii="Times New Roman" w:hAnsi="Times New Roman" w:cs="Times New Roman"/>
          <w:sz w:val="24"/>
          <w:szCs w:val="24"/>
        </w:rPr>
      </w:pPr>
      <w:r w:rsidRPr="0033266B">
        <w:rPr>
          <w:rFonts w:ascii="Times New Roman" w:hAnsi="Times New Roman" w:cs="Times New Roman"/>
          <w:sz w:val="24"/>
          <w:szCs w:val="24"/>
        </w:rPr>
        <w:t>___________________________________________________________________________</w:t>
      </w:r>
    </w:p>
    <w:p w:rsidR="00346E99" w:rsidRPr="0033266B" w:rsidRDefault="00346E99" w:rsidP="00346E99">
      <w:pPr>
        <w:pStyle w:val="ConsPlusNonformat"/>
        <w:jc w:val="both"/>
        <w:rPr>
          <w:rFonts w:ascii="Times New Roman" w:hAnsi="Times New Roman" w:cs="Times New Roman"/>
          <w:sz w:val="24"/>
          <w:szCs w:val="24"/>
        </w:rPr>
        <w:sectPr w:rsidR="00346E99" w:rsidRPr="0033266B" w:rsidSect="00FF461C">
          <w:pgSz w:w="11907" w:h="16840"/>
          <w:pgMar w:top="1134" w:right="851" w:bottom="1134" w:left="1418" w:header="0" w:footer="0" w:gutter="0"/>
          <w:cols w:space="720"/>
        </w:sectPr>
      </w:pPr>
      <w:r w:rsidRPr="0033266B">
        <w:rPr>
          <w:rFonts w:ascii="Times New Roman" w:hAnsi="Times New Roman" w:cs="Times New Roman"/>
          <w:sz w:val="24"/>
          <w:szCs w:val="24"/>
        </w:rPr>
        <w:t xml:space="preserve">                               </w:t>
      </w:r>
      <w:r w:rsidR="00FF461C">
        <w:rPr>
          <w:rFonts w:ascii="Times New Roman" w:hAnsi="Times New Roman" w:cs="Times New Roman"/>
          <w:sz w:val="24"/>
          <w:szCs w:val="24"/>
        </w:rPr>
        <w:t xml:space="preserve">                             </w:t>
      </w:r>
      <w:r w:rsidRPr="0033266B">
        <w:rPr>
          <w:rFonts w:ascii="Times New Roman" w:hAnsi="Times New Roman" w:cs="Times New Roman"/>
          <w:sz w:val="24"/>
          <w:szCs w:val="24"/>
        </w:rPr>
        <w:t xml:space="preserve">  (подпись)</w:t>
      </w:r>
    </w:p>
    <w:p w:rsidR="00346E99" w:rsidRPr="000E7052" w:rsidRDefault="00346E99" w:rsidP="00346E99">
      <w:pPr>
        <w:pStyle w:val="ConsPlusNormal"/>
        <w:jc w:val="right"/>
        <w:rPr>
          <w:sz w:val="24"/>
          <w:szCs w:val="24"/>
        </w:rPr>
      </w:pPr>
      <w:r w:rsidRPr="000E7052">
        <w:rPr>
          <w:sz w:val="24"/>
          <w:szCs w:val="24"/>
        </w:rPr>
        <w:lastRenderedPageBreak/>
        <w:t>Приложение 4</w:t>
      </w:r>
    </w:p>
    <w:p w:rsidR="00FF461C" w:rsidRPr="000E7052" w:rsidRDefault="00FF461C" w:rsidP="00FF461C">
      <w:pPr>
        <w:pStyle w:val="ConsPlusNormal"/>
        <w:ind w:left="4678"/>
        <w:jc w:val="right"/>
        <w:rPr>
          <w:sz w:val="24"/>
          <w:szCs w:val="24"/>
        </w:rPr>
      </w:pPr>
      <w:r w:rsidRPr="000E7052">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Default="00346E99" w:rsidP="00346E99">
      <w:pPr>
        <w:pStyle w:val="ConsPlusNormal"/>
        <w:jc w:val="both"/>
        <w:rPr>
          <w:color w:val="1F497D" w:themeColor="text2"/>
          <w:sz w:val="24"/>
          <w:szCs w:val="24"/>
        </w:rPr>
      </w:pPr>
    </w:p>
    <w:p w:rsidR="00FF461C" w:rsidRPr="00A06281" w:rsidRDefault="00FF461C" w:rsidP="00346E99">
      <w:pPr>
        <w:pStyle w:val="ConsPlusNormal"/>
        <w:jc w:val="both"/>
        <w:rPr>
          <w:color w:val="1F497D" w:themeColor="text2"/>
          <w:sz w:val="24"/>
          <w:szCs w:val="24"/>
        </w:rPr>
      </w:pPr>
    </w:p>
    <w:p w:rsidR="00346E99" w:rsidRPr="000D0B77" w:rsidRDefault="00346E99" w:rsidP="00346E99">
      <w:pPr>
        <w:pStyle w:val="ConsPlusNormal"/>
        <w:jc w:val="center"/>
        <w:rPr>
          <w:sz w:val="24"/>
          <w:szCs w:val="24"/>
        </w:rPr>
      </w:pPr>
      <w:bookmarkStart w:id="7" w:name="P691"/>
      <w:bookmarkEnd w:id="7"/>
      <w:r w:rsidRPr="000D0B77">
        <w:rPr>
          <w:sz w:val="24"/>
          <w:szCs w:val="24"/>
        </w:rPr>
        <w:t>МЕТОДИЧЕСКИЕ РЕКОМЕНДАЦИИ</w:t>
      </w:r>
    </w:p>
    <w:p w:rsidR="00346E99" w:rsidRPr="000D0B77" w:rsidRDefault="00346E99" w:rsidP="00346E99">
      <w:pPr>
        <w:pStyle w:val="ConsPlusNormal"/>
        <w:jc w:val="center"/>
        <w:rPr>
          <w:sz w:val="24"/>
          <w:szCs w:val="24"/>
        </w:rPr>
      </w:pPr>
      <w:r w:rsidRPr="000D0B77">
        <w:rPr>
          <w:sz w:val="24"/>
          <w:szCs w:val="24"/>
        </w:rPr>
        <w:t>ДЛЯ ЮРИДИЧЕСКИХ ЛИЦ, ИНДИВИДУАЛЬНЫХ ПРЕДПРИНИМАТЕЛЕЙ ИЛИ</w:t>
      </w:r>
    </w:p>
    <w:p w:rsidR="00346E99" w:rsidRPr="000D0B77" w:rsidRDefault="00346E99" w:rsidP="00346E99">
      <w:pPr>
        <w:pStyle w:val="ConsPlusNormal"/>
        <w:jc w:val="center"/>
        <w:rPr>
          <w:sz w:val="24"/>
          <w:szCs w:val="24"/>
        </w:rPr>
      </w:pPr>
      <w:r w:rsidRPr="000D0B77">
        <w:rPr>
          <w:sz w:val="24"/>
          <w:szCs w:val="24"/>
        </w:rPr>
        <w:t>УЧАСТНИКОВ ДОГОВОРА ПРОСТОГО ТОВАРИЩЕСТВА ПО ЗАПОЛНЕНИЮ</w:t>
      </w:r>
    </w:p>
    <w:p w:rsidR="00FF461C" w:rsidRPr="000D0B77" w:rsidRDefault="00346E99" w:rsidP="00FF461C">
      <w:pPr>
        <w:pStyle w:val="ConsPlusNormal"/>
        <w:jc w:val="center"/>
        <w:rPr>
          <w:sz w:val="24"/>
          <w:szCs w:val="24"/>
        </w:rPr>
      </w:pPr>
      <w:r w:rsidRPr="000D0B77">
        <w:rPr>
          <w:sz w:val="24"/>
          <w:szCs w:val="24"/>
        </w:rPr>
        <w:t xml:space="preserve">ЗАЯВКИ НА УЧАСТИЕ В ОТКРЫТОМ КОНКУРСЕ НА ПРАВО </w:t>
      </w:r>
    </w:p>
    <w:p w:rsidR="00FF461C" w:rsidRPr="000D0B77" w:rsidRDefault="00FF461C" w:rsidP="00FF461C">
      <w:pPr>
        <w:pStyle w:val="ConsPlusNormal"/>
        <w:jc w:val="center"/>
        <w:rPr>
          <w:sz w:val="24"/>
          <w:szCs w:val="24"/>
        </w:rPr>
      </w:pPr>
      <w:r w:rsidRPr="000D0B77">
        <w:rPr>
          <w:sz w:val="24"/>
          <w:szCs w:val="24"/>
        </w:rPr>
        <w:t>ОСУЩЕСТВЛЕНИЯ РЕГУЛЯРНЫХ ПЕРЕВОЗОК ПАССАЖИРОВ И БАГАЖА АВТОМОБИЛЬНЫМ ТРАНСПОРТОМ  ПО МУНИЦИПАЛЬНЫМ МАРШРУТАМ</w:t>
      </w:r>
    </w:p>
    <w:p w:rsidR="00FF461C" w:rsidRPr="000D0B77" w:rsidRDefault="00FF461C" w:rsidP="00FF461C">
      <w:pPr>
        <w:pStyle w:val="ConsPlusNormal"/>
        <w:jc w:val="center"/>
        <w:rPr>
          <w:sz w:val="24"/>
          <w:szCs w:val="24"/>
        </w:rPr>
      </w:pPr>
      <w:r w:rsidRPr="000D0B77">
        <w:rPr>
          <w:sz w:val="24"/>
          <w:szCs w:val="24"/>
        </w:rPr>
        <w:t xml:space="preserve">РЕГУЛЯРНЫХ ПЕРЕВОЗОК В ГОРОДСКОМ ПОСЕЛЕНИИ СЕРГИЕВ ПОСАД И МЕЖДУ ПОСЕЛЕНИЯМИ В ГРАНИЦАХ </w:t>
      </w:r>
      <w:proofErr w:type="gramStart"/>
      <w:r w:rsidRPr="000D0B77">
        <w:rPr>
          <w:sz w:val="24"/>
          <w:szCs w:val="24"/>
        </w:rPr>
        <w:t>СЕРГИЕВО</w:t>
      </w:r>
      <w:proofErr w:type="gramEnd"/>
      <w:r w:rsidRPr="000D0B77">
        <w:rPr>
          <w:sz w:val="24"/>
          <w:szCs w:val="24"/>
        </w:rPr>
        <w:t xml:space="preserve"> – ПОСАДСКОГО МУНИЦИПАЛЬНОГО РАЙОНА ПО НЕРЕГУЛИРУЕМЫМ ТАРИФАМ</w:t>
      </w:r>
    </w:p>
    <w:p w:rsidR="00346E99" w:rsidRPr="000D0B77" w:rsidRDefault="00346E99" w:rsidP="00346E99">
      <w:pPr>
        <w:pStyle w:val="ConsPlusNormal"/>
        <w:jc w:val="both"/>
        <w:rPr>
          <w:sz w:val="24"/>
          <w:szCs w:val="24"/>
        </w:rPr>
      </w:pPr>
    </w:p>
    <w:p w:rsidR="00346E99" w:rsidRPr="000D0B77" w:rsidRDefault="00346E99" w:rsidP="00346E99">
      <w:pPr>
        <w:pStyle w:val="ConsPlusNormal"/>
        <w:ind w:firstLine="540"/>
        <w:jc w:val="both"/>
        <w:rPr>
          <w:sz w:val="24"/>
          <w:szCs w:val="24"/>
        </w:rPr>
      </w:pPr>
      <w:r w:rsidRPr="000D0B77">
        <w:rPr>
          <w:sz w:val="24"/>
          <w:szCs w:val="24"/>
        </w:rPr>
        <w:t>1. В строке наименование юридического лица, индивидуального предпринимателя, участников договора простого товарищества.</w:t>
      </w:r>
    </w:p>
    <w:p w:rsidR="00346E99" w:rsidRPr="000D0B77" w:rsidRDefault="00346E99" w:rsidP="000D0B77">
      <w:pPr>
        <w:pStyle w:val="ConsPlusNormal"/>
        <w:ind w:firstLine="540"/>
        <w:jc w:val="both"/>
        <w:rPr>
          <w:sz w:val="24"/>
          <w:szCs w:val="24"/>
        </w:rPr>
      </w:pPr>
      <w:proofErr w:type="gramStart"/>
      <w:r w:rsidRPr="000D0B77">
        <w:rPr>
          <w:sz w:val="24"/>
          <w:szCs w:val="24"/>
        </w:rPr>
        <w:t xml:space="preserve">Указывается полное наименование юридического лица, индивидуального предпринимателя или участников договора простого товарищества в соответствии </w:t>
      </w:r>
      <w:r w:rsidR="00AA68C4">
        <w:rPr>
          <w:sz w:val="24"/>
          <w:szCs w:val="24"/>
        </w:rPr>
        <w:t xml:space="preserve">             </w:t>
      </w:r>
      <w:r w:rsidRPr="000D0B77">
        <w:rPr>
          <w:sz w:val="24"/>
          <w:szCs w:val="24"/>
        </w:rPr>
        <w:t>с представленной выпиской из Единого государственного реестра юридических лиц или индивидуальных предпринимателей, полученной не ранее чем за шесть месяцев до дня опубликования информационного извещения о проведении открытого конкурса на право</w:t>
      </w:r>
      <w:r w:rsidR="000D0B77" w:rsidRPr="000D0B77">
        <w:rPr>
          <w:sz w:val="24"/>
          <w:szCs w:val="24"/>
        </w:rPr>
        <w:t xml:space="preserve"> </w:t>
      </w:r>
      <w:r w:rsidR="000D0B77" w:rsidRPr="000D0B77">
        <w:rPr>
          <w:sz w:val="24"/>
        </w:rPr>
        <w:t>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w:t>
      </w:r>
      <w:proofErr w:type="gramEnd"/>
      <w:r w:rsidR="000D0B77" w:rsidRPr="000D0B77">
        <w:rPr>
          <w:sz w:val="24"/>
        </w:rPr>
        <w:t xml:space="preserve"> Сергиев Посад и между поселениями в границах Сергиево-Посадского муниципального района </w:t>
      </w:r>
      <w:r w:rsidR="00AA68C4">
        <w:rPr>
          <w:sz w:val="24"/>
        </w:rPr>
        <w:t xml:space="preserve">         </w:t>
      </w:r>
      <w:r w:rsidR="000D0B77" w:rsidRPr="000D0B77">
        <w:rPr>
          <w:sz w:val="24"/>
        </w:rPr>
        <w:t>по нерегулируемым тарифам</w:t>
      </w:r>
      <w:r w:rsidR="000D0B77" w:rsidRPr="000D0B77">
        <w:rPr>
          <w:sz w:val="24"/>
          <w:szCs w:val="24"/>
        </w:rPr>
        <w:t xml:space="preserve"> </w:t>
      </w:r>
      <w:r w:rsidRPr="000D0B77">
        <w:rPr>
          <w:sz w:val="24"/>
          <w:szCs w:val="24"/>
        </w:rPr>
        <w:t>(далее - открытый конкурс).</w:t>
      </w:r>
    </w:p>
    <w:p w:rsidR="00346E99" w:rsidRPr="000D0B77" w:rsidRDefault="00346E99" w:rsidP="000D0B77">
      <w:pPr>
        <w:pStyle w:val="ConsPlusNormal"/>
        <w:ind w:firstLine="540"/>
        <w:jc w:val="both"/>
        <w:rPr>
          <w:sz w:val="24"/>
          <w:szCs w:val="24"/>
        </w:rPr>
      </w:pPr>
      <w:r w:rsidRPr="000D0B77">
        <w:rPr>
          <w:sz w:val="24"/>
          <w:szCs w:val="24"/>
        </w:rPr>
        <w:t>2. Строки регистрационный номер маршрута (маршрутов) ре</w:t>
      </w:r>
      <w:r w:rsidR="000D0B77" w:rsidRPr="000D0B77">
        <w:rPr>
          <w:sz w:val="24"/>
          <w:szCs w:val="24"/>
        </w:rPr>
        <w:t xml:space="preserve">гулярных перевозок </w:t>
      </w:r>
      <w:r w:rsidR="00AA68C4">
        <w:rPr>
          <w:sz w:val="24"/>
          <w:szCs w:val="24"/>
        </w:rPr>
        <w:t xml:space="preserve">           </w:t>
      </w:r>
      <w:r w:rsidR="000D0B77" w:rsidRPr="000D0B77">
        <w:rPr>
          <w:sz w:val="24"/>
          <w:szCs w:val="24"/>
        </w:rPr>
        <w:t>в Реестре муниципальных маршрутов регулярных перевозок Сергиево – Посадского муниципального района</w:t>
      </w:r>
      <w:r w:rsidRPr="000D0B77">
        <w:rPr>
          <w:sz w:val="24"/>
          <w:szCs w:val="24"/>
        </w:rPr>
        <w:t xml:space="preserve"> (далее - Р</w:t>
      </w:r>
      <w:r w:rsidR="000D0B77" w:rsidRPr="000D0B77">
        <w:rPr>
          <w:sz w:val="24"/>
          <w:szCs w:val="24"/>
        </w:rPr>
        <w:t xml:space="preserve">еестр), номер и наименование </w:t>
      </w:r>
      <w:r w:rsidRPr="000D0B77">
        <w:rPr>
          <w:sz w:val="24"/>
          <w:szCs w:val="24"/>
        </w:rPr>
        <w:t xml:space="preserve">муниципального маршрута регулярных перевозок, вид регулярных перевозок, номер конкурсного предложения, количество транспортных средств и класс указываются строго </w:t>
      </w:r>
      <w:r w:rsidR="00AA68C4">
        <w:rPr>
          <w:sz w:val="24"/>
          <w:szCs w:val="24"/>
        </w:rPr>
        <w:t xml:space="preserve">                       </w:t>
      </w:r>
      <w:r w:rsidRPr="000D0B77">
        <w:rPr>
          <w:sz w:val="24"/>
          <w:szCs w:val="24"/>
        </w:rPr>
        <w:t>в соответствии с опубликованным информационным извещением о проведении открытого конкурса.</w:t>
      </w:r>
    </w:p>
    <w:p w:rsidR="00871CC3" w:rsidRPr="00871CC3" w:rsidRDefault="000D0B77" w:rsidP="00346E99">
      <w:pPr>
        <w:pStyle w:val="ConsPlusNormal"/>
        <w:ind w:firstLine="540"/>
        <w:jc w:val="both"/>
        <w:rPr>
          <w:sz w:val="24"/>
          <w:szCs w:val="24"/>
        </w:rPr>
      </w:pPr>
      <w:r w:rsidRPr="00871CC3">
        <w:rPr>
          <w:sz w:val="24"/>
          <w:szCs w:val="24"/>
        </w:rPr>
        <w:t>Показатель №</w:t>
      </w:r>
      <w:r w:rsidR="00346E99" w:rsidRPr="00871CC3">
        <w:rPr>
          <w:sz w:val="24"/>
          <w:szCs w:val="24"/>
        </w:rPr>
        <w:t xml:space="preserve"> 1. </w:t>
      </w:r>
      <w:proofErr w:type="gramStart"/>
      <w:r w:rsidR="00871CC3" w:rsidRPr="00871CC3">
        <w:rPr>
          <w:sz w:val="24"/>
          <w:szCs w:val="24"/>
        </w:rPr>
        <w:t xml:space="preserve">Количество дорожно-транспортных происшествий, повлекших </w:t>
      </w:r>
      <w:r w:rsidR="00AA68C4">
        <w:rPr>
          <w:sz w:val="24"/>
          <w:szCs w:val="24"/>
        </w:rPr>
        <w:t xml:space="preserve">              </w:t>
      </w:r>
      <w:r w:rsidR="00871CC3" w:rsidRPr="00871CC3">
        <w:rPr>
          <w:sz w:val="24"/>
          <w:szCs w:val="24"/>
        </w:rPr>
        <w:t>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00871CC3" w:rsidRPr="00871CC3">
        <w:rPr>
          <w:sz w:val="24"/>
          <w:szCs w:val="24"/>
        </w:rPr>
        <w:t xml:space="preserve"> проведения открытого конкурса</w:t>
      </w:r>
      <w:r w:rsidR="00871CC3">
        <w:rPr>
          <w:sz w:val="24"/>
          <w:szCs w:val="24"/>
        </w:rPr>
        <w:t>.</w:t>
      </w:r>
    </w:p>
    <w:p w:rsidR="00346E99" w:rsidRPr="00871CC3" w:rsidRDefault="00346E99" w:rsidP="00871CC3">
      <w:pPr>
        <w:pStyle w:val="ConsPlusNormal"/>
        <w:ind w:firstLine="540"/>
        <w:jc w:val="both"/>
        <w:rPr>
          <w:sz w:val="24"/>
          <w:szCs w:val="24"/>
        </w:rPr>
      </w:pPr>
      <w:proofErr w:type="gramStart"/>
      <w:r w:rsidRPr="00871CC3">
        <w:rPr>
          <w:sz w:val="24"/>
          <w:szCs w:val="24"/>
        </w:rPr>
        <w:t xml:space="preserve">Показатель рассчитывается путем деления количества дорожно-транспортных происшествий (далее - ДТП), </w:t>
      </w:r>
      <w:r w:rsidR="00871CC3" w:rsidRPr="00871CC3">
        <w:rPr>
          <w:sz w:val="24"/>
          <w:szCs w:val="24"/>
        </w:rPr>
        <w:t xml:space="preserve">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t>
      </w:r>
      <w:r w:rsidR="00AA68C4">
        <w:rPr>
          <w:sz w:val="24"/>
          <w:szCs w:val="24"/>
        </w:rPr>
        <w:t xml:space="preserve">              </w:t>
      </w:r>
      <w:r w:rsidR="00871CC3" w:rsidRPr="00871CC3">
        <w:rPr>
          <w:sz w:val="24"/>
          <w:szCs w:val="24"/>
        </w:rPr>
        <w:lastRenderedPageBreak/>
        <w:t xml:space="preserve">в течение года, предшествующего дате проведения открытого конкурса, </w:t>
      </w:r>
      <w:r w:rsidR="00AA68C4">
        <w:rPr>
          <w:sz w:val="24"/>
          <w:szCs w:val="24"/>
        </w:rPr>
        <w:t xml:space="preserve">                                    </w:t>
      </w:r>
      <w:r w:rsidRPr="00871CC3">
        <w:rPr>
          <w:sz w:val="24"/>
          <w:szCs w:val="24"/>
        </w:rPr>
        <w:t>на среднесписочное количество транспортных средств претендента, предназначенных для перевозки пассажиров и багажа и на которые имеются лицензионные карточки</w:t>
      </w:r>
      <w:proofErr w:type="gramEnd"/>
      <w:r w:rsidRPr="00871CC3">
        <w:rPr>
          <w:sz w:val="24"/>
          <w:szCs w:val="24"/>
        </w:rPr>
        <w:t xml:space="preserve"> </w:t>
      </w:r>
      <w:r w:rsidR="00AA68C4">
        <w:rPr>
          <w:sz w:val="24"/>
          <w:szCs w:val="24"/>
        </w:rPr>
        <w:t xml:space="preserve">                          </w:t>
      </w:r>
      <w:r w:rsidRPr="00871CC3">
        <w:rPr>
          <w:sz w:val="24"/>
          <w:szCs w:val="24"/>
        </w:rPr>
        <w:t>за отчетный период.</w:t>
      </w:r>
    </w:p>
    <w:p w:rsidR="00346E99" w:rsidRPr="00871CC3" w:rsidRDefault="00346E99" w:rsidP="00346E99">
      <w:pPr>
        <w:pStyle w:val="ConsPlusNormal"/>
        <w:ind w:firstLine="540"/>
        <w:jc w:val="both"/>
        <w:rPr>
          <w:sz w:val="24"/>
          <w:szCs w:val="24"/>
        </w:rPr>
      </w:pPr>
      <w:r w:rsidRPr="00871CC3">
        <w:rPr>
          <w:sz w:val="24"/>
          <w:szCs w:val="24"/>
        </w:rPr>
        <w:t>Под отчетным периодом понимается период, равный 12 месяцам до даты опубликования информационного извещения о проведении открытого конкурса.</w:t>
      </w:r>
    </w:p>
    <w:p w:rsidR="00346E99" w:rsidRPr="00871CC3" w:rsidRDefault="00346E99" w:rsidP="00346E99">
      <w:pPr>
        <w:pStyle w:val="ConsPlusNormal"/>
        <w:ind w:firstLine="540"/>
        <w:jc w:val="both"/>
        <w:rPr>
          <w:sz w:val="24"/>
          <w:szCs w:val="24"/>
        </w:rPr>
      </w:pPr>
      <w:r w:rsidRPr="00871CC3">
        <w:rPr>
          <w:sz w:val="24"/>
          <w:szCs w:val="24"/>
        </w:rPr>
        <w:t>Пример расчета:</w:t>
      </w:r>
    </w:p>
    <w:p w:rsidR="00871CC3" w:rsidRPr="00EF27F1" w:rsidRDefault="00346E99" w:rsidP="00871CC3">
      <w:pPr>
        <w:pStyle w:val="ConsPlusNormal"/>
        <w:ind w:firstLine="540"/>
        <w:jc w:val="both"/>
        <w:rPr>
          <w:sz w:val="24"/>
          <w:szCs w:val="24"/>
        </w:rPr>
      </w:pPr>
      <w:r w:rsidRPr="00871CC3">
        <w:rPr>
          <w:sz w:val="24"/>
          <w:szCs w:val="24"/>
        </w:rPr>
        <w:t xml:space="preserve">По предприятию за отчетный период зарегистрировано 12 ДТП, </w:t>
      </w:r>
      <w:r w:rsidR="00871CC3" w:rsidRPr="00871CC3">
        <w:rPr>
          <w:sz w:val="24"/>
        </w:rPr>
        <w:t xml:space="preserve">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w:t>
      </w:r>
      <w:r w:rsidR="00871CC3" w:rsidRPr="00EF27F1">
        <w:rPr>
          <w:sz w:val="24"/>
        </w:rPr>
        <w:t>открытого конкурса.</w:t>
      </w:r>
    </w:p>
    <w:p w:rsidR="00346E99" w:rsidRPr="00EF27F1" w:rsidRDefault="00346E99" w:rsidP="00346E99">
      <w:pPr>
        <w:pStyle w:val="ConsPlusNormal"/>
        <w:ind w:firstLine="540"/>
        <w:jc w:val="both"/>
        <w:rPr>
          <w:sz w:val="24"/>
          <w:szCs w:val="24"/>
        </w:rPr>
      </w:pPr>
      <w:r w:rsidRPr="00EF27F1">
        <w:rPr>
          <w:sz w:val="24"/>
          <w:szCs w:val="24"/>
        </w:rPr>
        <w:t>Среднесписочное количество транспортных средств за отчетный период, предназначенных для перевозки пассажиров и багажа и на которы</w:t>
      </w:r>
      <w:r w:rsidR="00026E50" w:rsidRPr="00EF27F1">
        <w:rPr>
          <w:sz w:val="24"/>
          <w:szCs w:val="24"/>
        </w:rPr>
        <w:t>е имеются лицензионные карточки - 175</w:t>
      </w:r>
      <w:r w:rsidR="00026E50" w:rsidRPr="00EF27F1">
        <w:t xml:space="preserve"> (</w:t>
      </w:r>
      <w:r w:rsidR="00026E50" w:rsidRPr="00EF27F1">
        <w:rPr>
          <w:sz w:val="24"/>
          <w:szCs w:val="24"/>
        </w:rPr>
        <w:t>определяется путем сложения количества транспортных средств по состоянию на первое число каждого месяца отчетного периода и деления результата на 12</w:t>
      </w:r>
      <w:r w:rsidR="00026E50" w:rsidRPr="00EF27F1">
        <w:t>)</w:t>
      </w:r>
      <w:r w:rsidR="00EF27F1" w:rsidRPr="00EF27F1">
        <w:t>.</w:t>
      </w:r>
    </w:p>
    <w:p w:rsidR="00346E99" w:rsidRPr="00A06281" w:rsidRDefault="00346E99" w:rsidP="00346E99">
      <w:pPr>
        <w:pStyle w:val="ConsPlusNormal"/>
        <w:jc w:val="both"/>
        <w:rPr>
          <w:color w:val="1F497D" w:themeColor="text2"/>
          <w:sz w:val="24"/>
          <w:szCs w:val="24"/>
        </w:rPr>
      </w:pPr>
    </w:p>
    <w:p w:rsidR="00346E99" w:rsidRPr="00EF27F1" w:rsidRDefault="00346E99" w:rsidP="00EF27F1">
      <w:pPr>
        <w:pStyle w:val="ConsPlusNormal"/>
        <w:ind w:firstLine="540"/>
        <w:jc w:val="both"/>
        <w:rPr>
          <w:sz w:val="24"/>
          <w:szCs w:val="24"/>
        </w:rPr>
      </w:pPr>
      <w:r w:rsidRPr="00EF27F1">
        <w:rPr>
          <w:sz w:val="24"/>
          <w:szCs w:val="24"/>
        </w:rPr>
        <w:t xml:space="preserve">Количество ДТП, </w:t>
      </w:r>
      <w:r w:rsidR="00EF27F1" w:rsidRPr="00EF27F1">
        <w:rPr>
          <w:sz w:val="24"/>
        </w:rPr>
        <w:t xml:space="preserve">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t>
      </w:r>
      <w:r w:rsidR="00AA68C4">
        <w:rPr>
          <w:sz w:val="24"/>
        </w:rPr>
        <w:t xml:space="preserve">                   </w:t>
      </w:r>
      <w:r w:rsidR="00EF27F1" w:rsidRPr="00EF27F1">
        <w:rPr>
          <w:sz w:val="24"/>
        </w:rPr>
        <w:t>в течение года, предшествующего дате проведения открытого конкурса,</w:t>
      </w:r>
      <w:r w:rsidRPr="00EF27F1">
        <w:rPr>
          <w:sz w:val="24"/>
          <w:szCs w:val="24"/>
        </w:rPr>
        <w:t xml:space="preserve"> приведенных </w:t>
      </w:r>
      <w:r w:rsidR="00AA68C4">
        <w:rPr>
          <w:sz w:val="24"/>
          <w:szCs w:val="24"/>
        </w:rPr>
        <w:t xml:space="preserve">              </w:t>
      </w:r>
      <w:r w:rsidRPr="00EF27F1">
        <w:rPr>
          <w:sz w:val="24"/>
          <w:szCs w:val="24"/>
        </w:rPr>
        <w:t>на единицу транспортного средства за отчетный период, равно 12</w:t>
      </w:r>
      <w:proofErr w:type="gramStart"/>
      <w:r w:rsidRPr="00EF27F1">
        <w:rPr>
          <w:sz w:val="24"/>
          <w:szCs w:val="24"/>
        </w:rPr>
        <w:t xml:space="preserve"> :</w:t>
      </w:r>
      <w:proofErr w:type="gramEnd"/>
      <w:r w:rsidRPr="00EF27F1">
        <w:rPr>
          <w:sz w:val="24"/>
          <w:szCs w:val="24"/>
        </w:rPr>
        <w:t xml:space="preserve"> 175 = 0,0686.</w:t>
      </w:r>
    </w:p>
    <w:p w:rsidR="00346E99" w:rsidRPr="00EF27F1" w:rsidRDefault="00346E99" w:rsidP="00346E99">
      <w:pPr>
        <w:pStyle w:val="ConsPlusNormal"/>
        <w:ind w:firstLine="540"/>
        <w:jc w:val="both"/>
        <w:rPr>
          <w:sz w:val="24"/>
          <w:szCs w:val="24"/>
        </w:rPr>
      </w:pPr>
      <w:r w:rsidRPr="00EF27F1">
        <w:rPr>
          <w:sz w:val="24"/>
          <w:szCs w:val="24"/>
        </w:rPr>
        <w:t>Расчет производится с точностью до четвертого знака после запятой.</w:t>
      </w:r>
    </w:p>
    <w:p w:rsidR="00346E99" w:rsidRPr="00EF27F1" w:rsidRDefault="00346E99" w:rsidP="00346E99">
      <w:pPr>
        <w:pStyle w:val="ConsPlusNormal"/>
        <w:ind w:firstLine="540"/>
        <w:jc w:val="both"/>
        <w:rPr>
          <w:sz w:val="24"/>
          <w:szCs w:val="24"/>
        </w:rPr>
      </w:pPr>
      <w:r w:rsidRPr="00EF27F1">
        <w:rPr>
          <w:sz w:val="24"/>
          <w:szCs w:val="24"/>
        </w:rPr>
        <w:t>Пример заполнения:</w:t>
      </w:r>
    </w:p>
    <w:p w:rsidR="00346E99" w:rsidRPr="00A06281" w:rsidRDefault="00346E99" w:rsidP="00346E99">
      <w:pPr>
        <w:pStyle w:val="ConsPlusNormal"/>
        <w:jc w:val="both"/>
        <w:rPr>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6909"/>
        <w:gridCol w:w="1130"/>
      </w:tblGrid>
      <w:tr w:rsidR="009B4CC5" w:rsidRPr="00A06281" w:rsidTr="009B4CC5">
        <w:trPr>
          <w:trHeight w:val="832"/>
        </w:trPr>
        <w:tc>
          <w:tcPr>
            <w:tcW w:w="771"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left="-285" w:right="-93" w:firstLine="32"/>
              <w:jc w:val="center"/>
              <w:rPr>
                <w:sz w:val="24"/>
                <w:szCs w:val="24"/>
                <w:lang w:eastAsia="en-US"/>
              </w:rPr>
            </w:pPr>
            <w:r w:rsidRPr="009B4CC5">
              <w:rPr>
                <w:sz w:val="24"/>
                <w:szCs w:val="24"/>
                <w:lang w:eastAsia="en-US"/>
              </w:rPr>
              <w:t>1.1</w:t>
            </w:r>
          </w:p>
        </w:tc>
        <w:tc>
          <w:tcPr>
            <w:tcW w:w="6909"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firstLine="395"/>
              <w:jc w:val="both"/>
              <w:rPr>
                <w:color w:val="1F497D" w:themeColor="text2"/>
                <w:sz w:val="24"/>
                <w:szCs w:val="24"/>
                <w:lang w:eastAsia="en-US"/>
              </w:rPr>
            </w:pPr>
            <w:r w:rsidRPr="009B4CC5">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w:t>
            </w:r>
          </w:p>
        </w:tc>
        <w:tc>
          <w:tcPr>
            <w:tcW w:w="1130" w:type="dxa"/>
            <w:tcBorders>
              <w:top w:val="single" w:sz="4" w:space="0" w:color="auto"/>
              <w:left w:val="single" w:sz="4" w:space="0" w:color="auto"/>
              <w:bottom w:val="single" w:sz="4" w:space="0" w:color="auto"/>
              <w:right w:val="single" w:sz="4" w:space="0" w:color="auto"/>
            </w:tcBorders>
            <w:vAlign w:val="center"/>
            <w:hideMark/>
          </w:tcPr>
          <w:p w:rsidR="009B4CC5" w:rsidRPr="00A06281" w:rsidRDefault="009B4CC5" w:rsidP="005D4AC7">
            <w:pPr>
              <w:pStyle w:val="ConsPlusNormal"/>
              <w:jc w:val="center"/>
              <w:rPr>
                <w:color w:val="1F497D" w:themeColor="text2"/>
                <w:sz w:val="24"/>
                <w:szCs w:val="24"/>
                <w:lang w:eastAsia="en-US"/>
              </w:rPr>
            </w:pPr>
            <w:r w:rsidRPr="005D4AC7">
              <w:rPr>
                <w:sz w:val="24"/>
                <w:szCs w:val="24"/>
                <w:lang w:eastAsia="en-US"/>
              </w:rPr>
              <w:t>12</w:t>
            </w:r>
          </w:p>
        </w:tc>
      </w:tr>
      <w:tr w:rsidR="009B4CC5" w:rsidRPr="00A06281" w:rsidTr="009B4CC5">
        <w:trPr>
          <w:trHeight w:val="564"/>
        </w:trPr>
        <w:tc>
          <w:tcPr>
            <w:tcW w:w="771"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left="-285" w:right="-93" w:firstLine="32"/>
              <w:jc w:val="center"/>
              <w:rPr>
                <w:sz w:val="24"/>
                <w:szCs w:val="24"/>
                <w:lang w:eastAsia="en-US"/>
              </w:rPr>
            </w:pPr>
            <w:r w:rsidRPr="009B4CC5">
              <w:rPr>
                <w:sz w:val="24"/>
                <w:szCs w:val="24"/>
                <w:lang w:eastAsia="en-US"/>
              </w:rPr>
              <w:t>1.2</w:t>
            </w:r>
          </w:p>
        </w:tc>
        <w:tc>
          <w:tcPr>
            <w:tcW w:w="6909"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firstLine="395"/>
              <w:jc w:val="both"/>
              <w:rPr>
                <w:color w:val="1F497D" w:themeColor="text2"/>
                <w:sz w:val="24"/>
                <w:szCs w:val="24"/>
                <w:lang w:eastAsia="en-US"/>
              </w:rPr>
            </w:pPr>
            <w:r w:rsidRPr="009B4CC5">
              <w:rPr>
                <w:sz w:val="24"/>
                <w:szCs w:val="24"/>
                <w:lang w:eastAsia="en-US"/>
              </w:rPr>
              <w:t>Среднесписочное количество транспортных средств за отчетный период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9B4CC5" w:rsidRPr="005D4AC7" w:rsidRDefault="009B4CC5" w:rsidP="005D4AC7">
            <w:pPr>
              <w:pStyle w:val="ConsPlusNormal"/>
              <w:ind w:firstLine="97"/>
              <w:jc w:val="center"/>
              <w:rPr>
                <w:sz w:val="24"/>
                <w:szCs w:val="24"/>
                <w:lang w:eastAsia="en-US"/>
              </w:rPr>
            </w:pPr>
            <w:r w:rsidRPr="005D4AC7">
              <w:rPr>
                <w:sz w:val="24"/>
                <w:szCs w:val="24"/>
                <w:lang w:eastAsia="en-US"/>
              </w:rPr>
              <w:t>175</w:t>
            </w:r>
          </w:p>
        </w:tc>
      </w:tr>
      <w:tr w:rsidR="009B4CC5" w:rsidRPr="00A06281" w:rsidTr="009B4CC5">
        <w:trPr>
          <w:trHeight w:val="888"/>
        </w:trPr>
        <w:tc>
          <w:tcPr>
            <w:tcW w:w="771"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left="-285" w:right="-93" w:firstLine="32"/>
              <w:jc w:val="center"/>
              <w:rPr>
                <w:sz w:val="24"/>
                <w:szCs w:val="24"/>
                <w:lang w:eastAsia="en-US"/>
              </w:rPr>
            </w:pPr>
            <w:r w:rsidRPr="009B4CC5">
              <w:rPr>
                <w:sz w:val="24"/>
                <w:szCs w:val="24"/>
                <w:lang w:eastAsia="en-US"/>
              </w:rPr>
              <w:t>1.3</w:t>
            </w:r>
          </w:p>
        </w:tc>
        <w:tc>
          <w:tcPr>
            <w:tcW w:w="6909" w:type="dxa"/>
            <w:tcBorders>
              <w:top w:val="single" w:sz="4" w:space="0" w:color="auto"/>
              <w:left w:val="single" w:sz="4" w:space="0" w:color="auto"/>
              <w:bottom w:val="single" w:sz="4" w:space="0" w:color="auto"/>
              <w:right w:val="single" w:sz="4" w:space="0" w:color="auto"/>
            </w:tcBorders>
            <w:hideMark/>
          </w:tcPr>
          <w:p w:rsidR="009B4CC5" w:rsidRPr="009B4CC5" w:rsidRDefault="009B4CC5" w:rsidP="009B4CC5">
            <w:pPr>
              <w:pStyle w:val="ConsPlusNormal"/>
              <w:ind w:firstLine="395"/>
              <w:jc w:val="both"/>
              <w:rPr>
                <w:color w:val="1F497D" w:themeColor="text2"/>
                <w:sz w:val="24"/>
                <w:szCs w:val="24"/>
                <w:lang w:eastAsia="en-US"/>
              </w:rPr>
            </w:pPr>
            <w:r w:rsidRPr="009B4CC5">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w:t>
            </w:r>
            <w:r w:rsidRPr="009B4CC5">
              <w:rPr>
                <w:color w:val="1F497D" w:themeColor="text2"/>
                <w:sz w:val="24"/>
                <w:szCs w:val="24"/>
                <w:lang w:eastAsia="en-US"/>
              </w:rPr>
              <w:t xml:space="preserve"> </w:t>
            </w:r>
            <w:r w:rsidRPr="009B4CC5">
              <w:rPr>
                <w:sz w:val="24"/>
                <w:szCs w:val="24"/>
                <w:lang w:eastAsia="en-US"/>
              </w:rPr>
              <w:t>приведенных на единицу транспортного средства за отчетный период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9B4CC5" w:rsidRPr="00A06281" w:rsidRDefault="009B4CC5" w:rsidP="005D4AC7">
            <w:pPr>
              <w:pStyle w:val="ConsPlusNormal"/>
              <w:ind w:firstLine="97"/>
              <w:jc w:val="center"/>
              <w:rPr>
                <w:color w:val="1F497D" w:themeColor="text2"/>
                <w:sz w:val="24"/>
                <w:szCs w:val="24"/>
                <w:lang w:eastAsia="en-US"/>
              </w:rPr>
            </w:pPr>
            <w:r w:rsidRPr="005D4AC7">
              <w:rPr>
                <w:sz w:val="24"/>
                <w:szCs w:val="24"/>
                <w:lang w:eastAsia="en-US"/>
              </w:rPr>
              <w:t>0,0686</w:t>
            </w:r>
          </w:p>
        </w:tc>
      </w:tr>
    </w:tbl>
    <w:p w:rsidR="009B4CC5" w:rsidRPr="00A06281" w:rsidRDefault="009B4CC5" w:rsidP="00346E99">
      <w:pPr>
        <w:pStyle w:val="ConsPlusNormal"/>
        <w:jc w:val="both"/>
        <w:rPr>
          <w:color w:val="1F497D" w:themeColor="text2"/>
          <w:sz w:val="24"/>
          <w:szCs w:val="24"/>
        </w:rPr>
      </w:pPr>
    </w:p>
    <w:p w:rsidR="009B4CC5" w:rsidRPr="009B4CC5" w:rsidRDefault="009B4CC5" w:rsidP="00346E99">
      <w:pPr>
        <w:pStyle w:val="ConsPlusNormal"/>
        <w:ind w:firstLine="540"/>
        <w:jc w:val="both"/>
        <w:rPr>
          <w:sz w:val="24"/>
          <w:szCs w:val="24"/>
        </w:rPr>
      </w:pPr>
      <w:r w:rsidRPr="009B4CC5">
        <w:rPr>
          <w:sz w:val="24"/>
          <w:szCs w:val="24"/>
        </w:rPr>
        <w:t>Показатель №</w:t>
      </w:r>
      <w:r w:rsidR="00346E99" w:rsidRPr="009B4CC5">
        <w:rPr>
          <w:sz w:val="24"/>
          <w:szCs w:val="24"/>
        </w:rPr>
        <w:t xml:space="preserve"> 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 соответствии </w:t>
      </w:r>
      <w:r w:rsidRPr="009B4CC5">
        <w:rPr>
          <w:sz w:val="24"/>
          <w:szCs w:val="24"/>
        </w:rPr>
        <w:t>с нормативными правовыми актами.</w:t>
      </w:r>
    </w:p>
    <w:p w:rsidR="00346E99" w:rsidRPr="009B4CC5" w:rsidRDefault="00346E99" w:rsidP="00346E99">
      <w:pPr>
        <w:pStyle w:val="ConsPlusNormal"/>
        <w:ind w:firstLine="540"/>
        <w:jc w:val="both"/>
        <w:rPr>
          <w:sz w:val="24"/>
          <w:szCs w:val="24"/>
        </w:rPr>
      </w:pPr>
      <w:r w:rsidRPr="009B4CC5">
        <w:rPr>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подтверждается совокупным сроком обязательств по контрактам и договорам на оказание услуг </w:t>
      </w:r>
      <w:r w:rsidR="00AA68C4">
        <w:rPr>
          <w:sz w:val="24"/>
          <w:szCs w:val="24"/>
        </w:rPr>
        <w:t xml:space="preserve">                    </w:t>
      </w:r>
      <w:r w:rsidRPr="009B4CC5">
        <w:rPr>
          <w:sz w:val="24"/>
          <w:szCs w:val="24"/>
        </w:rPr>
        <w:t>по перевозке пассажиров и багажа по маршрутам регулярных перевозок по регулируемым и нерегулируемым тарифам.</w:t>
      </w:r>
    </w:p>
    <w:p w:rsidR="00346E99" w:rsidRPr="009B4CC5" w:rsidRDefault="009B4CC5" w:rsidP="00346E99">
      <w:pPr>
        <w:pStyle w:val="ConsPlusNormal"/>
        <w:ind w:firstLine="540"/>
        <w:jc w:val="both"/>
        <w:rPr>
          <w:sz w:val="24"/>
          <w:szCs w:val="24"/>
        </w:rPr>
      </w:pPr>
      <w:r w:rsidRPr="009B4CC5">
        <w:rPr>
          <w:sz w:val="24"/>
          <w:szCs w:val="24"/>
        </w:rPr>
        <w:lastRenderedPageBreak/>
        <w:t>Показатель №</w:t>
      </w:r>
      <w:r w:rsidR="00346E99" w:rsidRPr="009B4CC5">
        <w:rPr>
          <w:sz w:val="24"/>
          <w:szCs w:val="24"/>
        </w:rPr>
        <w:t xml:space="preserve"> 8. Максимальный срок эксплуатации транспортных средств, выставляемых на маршрут регулярных перевозок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346E99" w:rsidRPr="009B4CC5" w:rsidRDefault="00346E99" w:rsidP="00346E99">
      <w:pPr>
        <w:pStyle w:val="ConsPlusNormal"/>
        <w:ind w:firstLine="540"/>
        <w:jc w:val="both"/>
        <w:rPr>
          <w:sz w:val="24"/>
          <w:szCs w:val="24"/>
        </w:rPr>
      </w:pPr>
      <w:r w:rsidRPr="009B4CC5">
        <w:rPr>
          <w:sz w:val="24"/>
          <w:szCs w:val="24"/>
        </w:rPr>
        <w:t>В соответствующую строку проставляется суммарное количество транспортных средств, включаемых в данную группу по классу.</w:t>
      </w:r>
    </w:p>
    <w:p w:rsidR="00346E99" w:rsidRPr="009B4CC5" w:rsidRDefault="00346E99" w:rsidP="00346E99">
      <w:pPr>
        <w:pStyle w:val="ConsPlusNormal"/>
        <w:ind w:firstLine="540"/>
        <w:jc w:val="both"/>
        <w:rPr>
          <w:sz w:val="24"/>
          <w:szCs w:val="24"/>
        </w:rPr>
      </w:pPr>
      <w:r w:rsidRPr="009B4CC5">
        <w:rPr>
          <w:sz w:val="24"/>
          <w:szCs w:val="24"/>
        </w:rPr>
        <w:t xml:space="preserve">Средний возраст транспортных средств исчисляется путем сложения значений возрастов по каждому транспортному средству данной группы и деления результата </w:t>
      </w:r>
      <w:r w:rsidR="00AA68C4">
        <w:rPr>
          <w:sz w:val="24"/>
          <w:szCs w:val="24"/>
        </w:rPr>
        <w:t xml:space="preserve">                </w:t>
      </w:r>
      <w:r w:rsidRPr="009B4CC5">
        <w:rPr>
          <w:sz w:val="24"/>
          <w:szCs w:val="24"/>
        </w:rPr>
        <w:t>на количество этих транспортных средств.</w:t>
      </w:r>
    </w:p>
    <w:p w:rsidR="00346E99" w:rsidRPr="009B4CC5" w:rsidRDefault="00346E99" w:rsidP="00346E99">
      <w:pPr>
        <w:pStyle w:val="ConsPlusNormal"/>
        <w:ind w:firstLine="540"/>
        <w:jc w:val="both"/>
        <w:rPr>
          <w:sz w:val="24"/>
          <w:szCs w:val="24"/>
        </w:rPr>
      </w:pPr>
      <w:r w:rsidRPr="009B4CC5">
        <w:rPr>
          <w:sz w:val="24"/>
          <w:szCs w:val="24"/>
        </w:rPr>
        <w:t>Пример расчета:</w:t>
      </w:r>
    </w:p>
    <w:p w:rsidR="00346E99" w:rsidRPr="00A72618" w:rsidRDefault="009B4CC5" w:rsidP="00346E99">
      <w:pPr>
        <w:pStyle w:val="ConsPlusNormal"/>
        <w:ind w:firstLine="540"/>
        <w:jc w:val="both"/>
        <w:rPr>
          <w:sz w:val="24"/>
          <w:szCs w:val="24"/>
        </w:rPr>
      </w:pPr>
      <w:r w:rsidRPr="00A72618">
        <w:rPr>
          <w:sz w:val="24"/>
          <w:szCs w:val="24"/>
        </w:rPr>
        <w:t>Претендентом на маршрут №</w:t>
      </w:r>
      <w:r w:rsidR="00346E99" w:rsidRPr="00A72618">
        <w:rPr>
          <w:sz w:val="24"/>
          <w:szCs w:val="24"/>
        </w:rPr>
        <w:t xml:space="preserve"> 111 в соответствии с опубликованными </w:t>
      </w:r>
      <w:r w:rsidR="00AA68C4">
        <w:rPr>
          <w:sz w:val="24"/>
          <w:szCs w:val="24"/>
        </w:rPr>
        <w:t xml:space="preserve">                               </w:t>
      </w:r>
      <w:r w:rsidR="00346E99" w:rsidRPr="00A72618">
        <w:rPr>
          <w:sz w:val="24"/>
          <w:szCs w:val="24"/>
        </w:rPr>
        <w:t>в информационном извещении о проведении конкурса конкурсными предложениями (3 МК, 3 СК, 2 БК) заявлен следующий подвижной состав:</w:t>
      </w:r>
    </w:p>
    <w:p w:rsidR="00346E99" w:rsidRPr="00A72618" w:rsidRDefault="00346E99" w:rsidP="00346E99">
      <w:pPr>
        <w:pStyle w:val="ConsPlusNormal"/>
        <w:ind w:firstLine="540"/>
        <w:jc w:val="both"/>
        <w:rPr>
          <w:sz w:val="24"/>
          <w:szCs w:val="24"/>
        </w:rPr>
      </w:pPr>
      <w:r w:rsidRPr="00A72618">
        <w:rPr>
          <w:sz w:val="24"/>
          <w:szCs w:val="24"/>
        </w:rPr>
        <w:t>3 МК:</w:t>
      </w:r>
    </w:p>
    <w:p w:rsidR="00346E99" w:rsidRPr="00A72618" w:rsidRDefault="00346E99" w:rsidP="00346E99">
      <w:pPr>
        <w:pStyle w:val="ConsPlusNormal"/>
        <w:ind w:firstLine="540"/>
        <w:jc w:val="both"/>
        <w:rPr>
          <w:sz w:val="24"/>
          <w:szCs w:val="24"/>
        </w:rPr>
      </w:pPr>
      <w:proofErr w:type="spellStart"/>
      <w:r w:rsidRPr="00A72618">
        <w:rPr>
          <w:sz w:val="24"/>
          <w:szCs w:val="24"/>
        </w:rPr>
        <w:t>Ford</w:t>
      </w:r>
      <w:proofErr w:type="spellEnd"/>
      <w:r w:rsidRPr="00A72618">
        <w:rPr>
          <w:sz w:val="24"/>
          <w:szCs w:val="24"/>
        </w:rPr>
        <w:t xml:space="preserve"> </w:t>
      </w:r>
      <w:proofErr w:type="spellStart"/>
      <w:r w:rsidRPr="00A72618">
        <w:rPr>
          <w:sz w:val="24"/>
          <w:szCs w:val="24"/>
        </w:rPr>
        <w:t>Transit</w:t>
      </w:r>
      <w:proofErr w:type="spellEnd"/>
      <w:r w:rsidRPr="00A72618">
        <w:rPr>
          <w:sz w:val="24"/>
          <w:szCs w:val="24"/>
        </w:rPr>
        <w:t xml:space="preserve">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5 метров до 7,5 метра) 2014 года выпуска - 1 ед.</w:t>
      </w:r>
    </w:p>
    <w:p w:rsidR="00346E99" w:rsidRPr="00A72618" w:rsidRDefault="00346E99" w:rsidP="00346E99">
      <w:pPr>
        <w:pStyle w:val="ConsPlusNormal"/>
        <w:ind w:firstLine="540"/>
        <w:jc w:val="both"/>
        <w:rPr>
          <w:sz w:val="24"/>
          <w:szCs w:val="24"/>
        </w:rPr>
      </w:pPr>
      <w:proofErr w:type="spellStart"/>
      <w:r w:rsidRPr="00A72618">
        <w:rPr>
          <w:sz w:val="24"/>
          <w:szCs w:val="24"/>
        </w:rPr>
        <w:t>Peugeot</w:t>
      </w:r>
      <w:proofErr w:type="spellEnd"/>
      <w:r w:rsidRPr="00A72618">
        <w:rPr>
          <w:sz w:val="24"/>
          <w:szCs w:val="24"/>
        </w:rPr>
        <w:t xml:space="preserve"> </w:t>
      </w:r>
      <w:proofErr w:type="spellStart"/>
      <w:r w:rsidRPr="00A72618">
        <w:rPr>
          <w:sz w:val="24"/>
          <w:szCs w:val="24"/>
        </w:rPr>
        <w:t>Boxer</w:t>
      </w:r>
      <w:proofErr w:type="spellEnd"/>
      <w:r w:rsidRPr="00A72618">
        <w:rPr>
          <w:sz w:val="24"/>
          <w:szCs w:val="24"/>
        </w:rPr>
        <w:t xml:space="preserve">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5 метров до 7,5 метра) 2015 года выпуска - 1 ед.</w:t>
      </w:r>
    </w:p>
    <w:p w:rsidR="00346E99" w:rsidRPr="00A72618" w:rsidRDefault="00346E99" w:rsidP="00346E99">
      <w:pPr>
        <w:pStyle w:val="ConsPlusNormal"/>
        <w:ind w:firstLine="540"/>
        <w:jc w:val="both"/>
        <w:rPr>
          <w:sz w:val="24"/>
          <w:szCs w:val="24"/>
        </w:rPr>
      </w:pPr>
      <w:r w:rsidRPr="00A72618">
        <w:rPr>
          <w:sz w:val="24"/>
          <w:szCs w:val="24"/>
        </w:rPr>
        <w:t xml:space="preserve">Мерседес </w:t>
      </w:r>
      <w:proofErr w:type="spellStart"/>
      <w:r w:rsidRPr="00A72618">
        <w:rPr>
          <w:sz w:val="24"/>
          <w:szCs w:val="24"/>
        </w:rPr>
        <w:t>Sprinter</w:t>
      </w:r>
      <w:proofErr w:type="spellEnd"/>
      <w:r w:rsidRPr="00A72618">
        <w:rPr>
          <w:sz w:val="24"/>
          <w:szCs w:val="24"/>
        </w:rPr>
        <w:t xml:space="preserve">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5 метров до 7,5 метра) 2016 года выпуска - 1 ед.</w:t>
      </w:r>
    </w:p>
    <w:p w:rsidR="00346E99" w:rsidRPr="00A72618" w:rsidRDefault="00346E99" w:rsidP="00346E99">
      <w:pPr>
        <w:pStyle w:val="ConsPlusNormal"/>
        <w:ind w:firstLine="540"/>
        <w:jc w:val="both"/>
        <w:rPr>
          <w:sz w:val="24"/>
          <w:szCs w:val="24"/>
        </w:rPr>
      </w:pPr>
      <w:r w:rsidRPr="00A72618">
        <w:rPr>
          <w:sz w:val="24"/>
          <w:szCs w:val="24"/>
        </w:rPr>
        <w:t>3 СК:</w:t>
      </w:r>
    </w:p>
    <w:p w:rsidR="00346E99" w:rsidRPr="00A72618" w:rsidRDefault="00346E99" w:rsidP="00346E99">
      <w:pPr>
        <w:pStyle w:val="ConsPlusNormal"/>
        <w:ind w:firstLine="540"/>
        <w:jc w:val="both"/>
        <w:rPr>
          <w:sz w:val="24"/>
          <w:szCs w:val="24"/>
        </w:rPr>
      </w:pPr>
      <w:r w:rsidRPr="00A72618">
        <w:rPr>
          <w:sz w:val="24"/>
          <w:szCs w:val="24"/>
        </w:rPr>
        <w:t xml:space="preserve">МАЗ-226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7,5 метра до 10 метров включительно) 2012 года выпуска - 1 ед.</w:t>
      </w:r>
    </w:p>
    <w:p w:rsidR="00346E99" w:rsidRPr="00A72618" w:rsidRDefault="00346E99" w:rsidP="00346E99">
      <w:pPr>
        <w:pStyle w:val="ConsPlusNormal"/>
        <w:ind w:firstLine="540"/>
        <w:jc w:val="both"/>
        <w:rPr>
          <w:sz w:val="24"/>
          <w:szCs w:val="24"/>
        </w:rPr>
      </w:pPr>
      <w:r w:rsidRPr="00A72618">
        <w:rPr>
          <w:sz w:val="24"/>
          <w:szCs w:val="24"/>
        </w:rPr>
        <w:t xml:space="preserve">МАЗ-226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7,5 метра до 10 метров включительно) 2013 года выпуска - 1 ед.</w:t>
      </w:r>
    </w:p>
    <w:p w:rsidR="00346E99" w:rsidRPr="00A72618" w:rsidRDefault="00346E99" w:rsidP="00346E99">
      <w:pPr>
        <w:pStyle w:val="ConsPlusNormal"/>
        <w:ind w:firstLine="540"/>
        <w:jc w:val="both"/>
        <w:rPr>
          <w:sz w:val="24"/>
          <w:szCs w:val="24"/>
        </w:rPr>
      </w:pPr>
      <w:r w:rsidRPr="00A72618">
        <w:rPr>
          <w:sz w:val="24"/>
          <w:szCs w:val="24"/>
        </w:rPr>
        <w:t xml:space="preserve">МАЗ-226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7,5 метра до 10 метров включительно) 2014 года выпуска - 1 ед.</w:t>
      </w:r>
    </w:p>
    <w:p w:rsidR="00346E99" w:rsidRPr="00A72618" w:rsidRDefault="00346E99" w:rsidP="00346E99">
      <w:pPr>
        <w:pStyle w:val="ConsPlusNormal"/>
        <w:ind w:firstLine="540"/>
        <w:jc w:val="both"/>
        <w:rPr>
          <w:sz w:val="24"/>
          <w:szCs w:val="24"/>
        </w:rPr>
      </w:pPr>
      <w:r w:rsidRPr="00A72618">
        <w:rPr>
          <w:sz w:val="24"/>
          <w:szCs w:val="24"/>
        </w:rPr>
        <w:t>2 БК:</w:t>
      </w:r>
    </w:p>
    <w:p w:rsidR="00346E99" w:rsidRPr="00A72618" w:rsidRDefault="00346E99" w:rsidP="00346E99">
      <w:pPr>
        <w:pStyle w:val="ConsPlusNormal"/>
        <w:ind w:firstLine="540"/>
        <w:jc w:val="both"/>
        <w:rPr>
          <w:sz w:val="24"/>
          <w:szCs w:val="24"/>
        </w:rPr>
      </w:pPr>
      <w:proofErr w:type="spellStart"/>
      <w:r w:rsidRPr="00A72618">
        <w:rPr>
          <w:sz w:val="24"/>
          <w:szCs w:val="24"/>
        </w:rPr>
        <w:t>ГолАЗ</w:t>
      </w:r>
      <w:proofErr w:type="spellEnd"/>
      <w:r w:rsidRPr="00A72618">
        <w:rPr>
          <w:sz w:val="24"/>
          <w:szCs w:val="24"/>
        </w:rPr>
        <w:t xml:space="preserve"> Вояж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10 метров до 16 метров включительно) 2013 года выпуска - 1 ед.</w:t>
      </w:r>
    </w:p>
    <w:p w:rsidR="00346E99" w:rsidRPr="00A72618" w:rsidRDefault="00346E99" w:rsidP="00346E99">
      <w:pPr>
        <w:pStyle w:val="ConsPlusNormal"/>
        <w:ind w:firstLine="540"/>
        <w:jc w:val="both"/>
        <w:rPr>
          <w:sz w:val="24"/>
          <w:szCs w:val="24"/>
        </w:rPr>
      </w:pPr>
      <w:r w:rsidRPr="00A72618">
        <w:rPr>
          <w:sz w:val="24"/>
          <w:szCs w:val="24"/>
        </w:rPr>
        <w:t xml:space="preserve">MAN </w:t>
      </w:r>
      <w:proofErr w:type="spellStart"/>
      <w:r w:rsidRPr="00A72618">
        <w:rPr>
          <w:sz w:val="24"/>
          <w:szCs w:val="24"/>
        </w:rPr>
        <w:t>Regio</w:t>
      </w:r>
      <w:proofErr w:type="spellEnd"/>
      <w:r w:rsidRPr="00A72618">
        <w:rPr>
          <w:sz w:val="24"/>
          <w:szCs w:val="24"/>
        </w:rPr>
        <w:t xml:space="preserve"> (длина </w:t>
      </w:r>
      <w:proofErr w:type="gramStart"/>
      <w:r w:rsidRPr="00A72618">
        <w:rPr>
          <w:sz w:val="24"/>
          <w:szCs w:val="24"/>
        </w:rPr>
        <w:t>от</w:t>
      </w:r>
      <w:proofErr w:type="gramEnd"/>
      <w:r w:rsidRPr="00A72618">
        <w:rPr>
          <w:sz w:val="24"/>
          <w:szCs w:val="24"/>
        </w:rPr>
        <w:t xml:space="preserve"> более </w:t>
      </w:r>
      <w:proofErr w:type="gramStart"/>
      <w:r w:rsidRPr="00A72618">
        <w:rPr>
          <w:sz w:val="24"/>
          <w:szCs w:val="24"/>
        </w:rPr>
        <w:t>чем</w:t>
      </w:r>
      <w:proofErr w:type="gramEnd"/>
      <w:r w:rsidRPr="00A72618">
        <w:rPr>
          <w:sz w:val="24"/>
          <w:szCs w:val="24"/>
        </w:rPr>
        <w:t xml:space="preserve"> 10 метров до 16 метров включительно) 2011 года выпуска - 1 ед.</w:t>
      </w:r>
    </w:p>
    <w:p w:rsidR="00346E99" w:rsidRPr="00A72618" w:rsidRDefault="00346E99" w:rsidP="00346E99">
      <w:pPr>
        <w:pStyle w:val="ConsPlusNormal"/>
        <w:ind w:firstLine="540"/>
        <w:jc w:val="both"/>
        <w:rPr>
          <w:sz w:val="24"/>
          <w:szCs w:val="24"/>
        </w:rPr>
      </w:pPr>
      <w:r w:rsidRPr="00A72618">
        <w:rPr>
          <w:sz w:val="24"/>
          <w:szCs w:val="24"/>
        </w:rPr>
        <w:t xml:space="preserve">Возраст транспортного средства определяется разницей между годом опубликования информационного извещения о проведении открытого конкурса и годом выпуска транспортного средства (при необходимости в расчет принимается месяц и год опубликования информационного извещения о проведении открытого конкурса и </w:t>
      </w:r>
      <w:proofErr w:type="gramStart"/>
      <w:r w:rsidRPr="00A72618">
        <w:rPr>
          <w:sz w:val="24"/>
          <w:szCs w:val="24"/>
        </w:rPr>
        <w:t>месяц</w:t>
      </w:r>
      <w:proofErr w:type="gramEnd"/>
      <w:r w:rsidRPr="00A72618">
        <w:rPr>
          <w:sz w:val="24"/>
          <w:szCs w:val="24"/>
        </w:rPr>
        <w:t xml:space="preserve"> </w:t>
      </w:r>
      <w:r w:rsidR="00AA68C4">
        <w:rPr>
          <w:sz w:val="24"/>
          <w:szCs w:val="24"/>
        </w:rPr>
        <w:t xml:space="preserve">              </w:t>
      </w:r>
      <w:r w:rsidRPr="00A72618">
        <w:rPr>
          <w:sz w:val="24"/>
          <w:szCs w:val="24"/>
        </w:rPr>
        <w:t>и год выпуска транспортного средства).</w:t>
      </w:r>
    </w:p>
    <w:p w:rsidR="00346E99" w:rsidRPr="00A72618" w:rsidRDefault="00346E99" w:rsidP="00346E99">
      <w:pPr>
        <w:pStyle w:val="ConsPlusNormal"/>
        <w:ind w:firstLine="540"/>
        <w:jc w:val="both"/>
        <w:rPr>
          <w:sz w:val="24"/>
          <w:szCs w:val="24"/>
        </w:rPr>
      </w:pPr>
      <w:r w:rsidRPr="00A72618">
        <w:rPr>
          <w:sz w:val="24"/>
          <w:szCs w:val="24"/>
        </w:rPr>
        <w:t>Средний возраст транспортного средства исчисляется:</w:t>
      </w:r>
    </w:p>
    <w:p w:rsidR="00346E99" w:rsidRPr="00A72618" w:rsidRDefault="00346E99" w:rsidP="00346E99">
      <w:pPr>
        <w:pStyle w:val="ConsPlusNormal"/>
        <w:ind w:firstLine="540"/>
        <w:jc w:val="both"/>
        <w:rPr>
          <w:sz w:val="24"/>
          <w:szCs w:val="24"/>
        </w:rPr>
      </w:pPr>
      <w:r w:rsidRPr="00A72618">
        <w:rPr>
          <w:sz w:val="24"/>
          <w:szCs w:val="24"/>
        </w:rPr>
        <w:t xml:space="preserve">1. Производится суммирование возрастов транспортных средств, включаемых </w:t>
      </w:r>
      <w:r w:rsidR="00AA68C4">
        <w:rPr>
          <w:sz w:val="24"/>
          <w:szCs w:val="24"/>
        </w:rPr>
        <w:t xml:space="preserve">                  </w:t>
      </w:r>
      <w:r w:rsidRPr="00A72618">
        <w:rPr>
          <w:sz w:val="24"/>
          <w:szCs w:val="24"/>
        </w:rPr>
        <w:t>в группу по вместимости.</w:t>
      </w:r>
    </w:p>
    <w:p w:rsidR="00346E99" w:rsidRPr="00A72618" w:rsidRDefault="00346E99" w:rsidP="00346E99">
      <w:pPr>
        <w:pStyle w:val="ConsPlusNormal"/>
        <w:ind w:firstLine="540"/>
        <w:jc w:val="both"/>
        <w:rPr>
          <w:sz w:val="24"/>
          <w:szCs w:val="24"/>
        </w:rPr>
      </w:pPr>
      <w:r w:rsidRPr="00A72618">
        <w:rPr>
          <w:sz w:val="24"/>
          <w:szCs w:val="24"/>
        </w:rPr>
        <w:t>2. Производится деление полученной суммы возрастов на количество транспортных средств, включаемых в данную группу по классу.</w:t>
      </w:r>
    </w:p>
    <w:p w:rsidR="00346E99" w:rsidRPr="00A72618" w:rsidRDefault="00346E99" w:rsidP="00346E99">
      <w:pPr>
        <w:pStyle w:val="ConsPlusNormal"/>
        <w:ind w:firstLine="540"/>
        <w:jc w:val="both"/>
        <w:rPr>
          <w:sz w:val="24"/>
          <w:szCs w:val="24"/>
        </w:rPr>
      </w:pPr>
      <w:r w:rsidRPr="00A72618">
        <w:rPr>
          <w:sz w:val="24"/>
          <w:szCs w:val="24"/>
        </w:rPr>
        <w:t>Пример расчета приведен в таблице:</w:t>
      </w:r>
    </w:p>
    <w:p w:rsidR="00346E99" w:rsidRPr="00A72618" w:rsidRDefault="00346E99" w:rsidP="00346E99">
      <w:pPr>
        <w:pStyle w:val="ConsPlusNormal"/>
        <w:jc w:val="both"/>
        <w:rPr>
          <w:color w:val="1F497D" w:themeColor="text2"/>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7"/>
        <w:gridCol w:w="2113"/>
        <w:gridCol w:w="2113"/>
        <w:gridCol w:w="2045"/>
        <w:gridCol w:w="1977"/>
      </w:tblGrid>
      <w:tr w:rsidR="00A72618" w:rsidRPr="00A72618" w:rsidTr="00A72618">
        <w:trPr>
          <w:trHeight w:val="261"/>
        </w:trPr>
        <w:tc>
          <w:tcPr>
            <w:tcW w:w="85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 xml:space="preserve">N </w:t>
            </w:r>
            <w:proofErr w:type="gramStart"/>
            <w:r w:rsidRPr="00A72618">
              <w:rPr>
                <w:sz w:val="16"/>
                <w:szCs w:val="24"/>
                <w:lang w:eastAsia="en-US"/>
              </w:rPr>
              <w:t>п</w:t>
            </w:r>
            <w:proofErr w:type="gramEnd"/>
            <w:r w:rsidRPr="00A72618">
              <w:rPr>
                <w:sz w:val="16"/>
                <w:szCs w:val="24"/>
                <w:lang w:eastAsia="en-US"/>
              </w:rPr>
              <w:t>/п</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Класс транспортного средства</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Возраст транспортных средств</w:t>
            </w:r>
          </w:p>
        </w:tc>
        <w:tc>
          <w:tcPr>
            <w:tcW w:w="2045"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Количество транспортных средств</w:t>
            </w:r>
          </w:p>
        </w:tc>
        <w:tc>
          <w:tcPr>
            <w:tcW w:w="197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Средний возраст транспортных средств</w:t>
            </w:r>
          </w:p>
        </w:tc>
      </w:tr>
      <w:tr w:rsidR="00A72618" w:rsidRPr="00A72618" w:rsidTr="00A72618">
        <w:trPr>
          <w:trHeight w:val="123"/>
        </w:trPr>
        <w:tc>
          <w:tcPr>
            <w:tcW w:w="85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left="-709" w:firstLine="709"/>
              <w:jc w:val="center"/>
              <w:rPr>
                <w:sz w:val="16"/>
                <w:szCs w:val="24"/>
                <w:lang w:eastAsia="en-US"/>
              </w:rPr>
            </w:pPr>
            <w:r w:rsidRPr="00A72618">
              <w:rPr>
                <w:sz w:val="16"/>
                <w:szCs w:val="24"/>
                <w:lang w:eastAsia="en-US"/>
              </w:rPr>
              <w:t>1</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1</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2</w:t>
            </w:r>
          </w:p>
        </w:tc>
        <w:tc>
          <w:tcPr>
            <w:tcW w:w="2045"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20"/>
              <w:jc w:val="center"/>
              <w:rPr>
                <w:sz w:val="16"/>
                <w:szCs w:val="24"/>
                <w:lang w:eastAsia="en-US"/>
              </w:rPr>
            </w:pPr>
            <w:r w:rsidRPr="00A72618">
              <w:rPr>
                <w:sz w:val="16"/>
                <w:szCs w:val="24"/>
                <w:lang w:eastAsia="en-US"/>
              </w:rPr>
              <w:t>3</w:t>
            </w:r>
          </w:p>
        </w:tc>
        <w:tc>
          <w:tcPr>
            <w:tcW w:w="197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102"/>
              <w:jc w:val="center"/>
              <w:rPr>
                <w:sz w:val="16"/>
                <w:szCs w:val="24"/>
                <w:lang w:eastAsia="en-US"/>
              </w:rPr>
            </w:pPr>
            <w:r w:rsidRPr="00A72618">
              <w:rPr>
                <w:sz w:val="16"/>
                <w:szCs w:val="24"/>
                <w:lang w:eastAsia="en-US"/>
              </w:rPr>
              <w:t>4</w:t>
            </w:r>
          </w:p>
        </w:tc>
      </w:tr>
      <w:tr w:rsidR="00A72618" w:rsidRPr="00A72618" w:rsidTr="00A72618">
        <w:trPr>
          <w:trHeight w:val="214"/>
        </w:trPr>
        <w:tc>
          <w:tcPr>
            <w:tcW w:w="85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left="-719" w:firstLine="709"/>
              <w:jc w:val="center"/>
              <w:rPr>
                <w:sz w:val="16"/>
                <w:szCs w:val="24"/>
                <w:lang w:eastAsia="en-US"/>
              </w:rPr>
            </w:pPr>
            <w:r w:rsidRPr="00A72618">
              <w:rPr>
                <w:sz w:val="16"/>
                <w:szCs w:val="24"/>
                <w:lang w:eastAsia="en-US"/>
              </w:rPr>
              <w:t>2</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МК</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2 + 1 + 0 = 3</w:t>
            </w:r>
          </w:p>
        </w:tc>
        <w:tc>
          <w:tcPr>
            <w:tcW w:w="2045"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20"/>
              <w:jc w:val="center"/>
              <w:rPr>
                <w:sz w:val="16"/>
                <w:szCs w:val="24"/>
                <w:lang w:eastAsia="en-US"/>
              </w:rPr>
            </w:pPr>
            <w:r w:rsidRPr="00A72618">
              <w:rPr>
                <w:sz w:val="16"/>
                <w:szCs w:val="24"/>
                <w:lang w:eastAsia="en-US"/>
              </w:rPr>
              <w:t>3</w:t>
            </w:r>
          </w:p>
        </w:tc>
        <w:tc>
          <w:tcPr>
            <w:tcW w:w="197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102"/>
              <w:jc w:val="center"/>
              <w:rPr>
                <w:sz w:val="16"/>
                <w:szCs w:val="24"/>
                <w:lang w:eastAsia="en-US"/>
              </w:rPr>
            </w:pPr>
            <w:r w:rsidRPr="00A72618">
              <w:rPr>
                <w:sz w:val="16"/>
                <w:szCs w:val="24"/>
                <w:lang w:eastAsia="en-US"/>
              </w:rPr>
              <w:t>1</w:t>
            </w:r>
          </w:p>
        </w:tc>
      </w:tr>
      <w:tr w:rsidR="00A72618" w:rsidRPr="00A72618" w:rsidTr="00A72618">
        <w:trPr>
          <w:trHeight w:val="98"/>
        </w:trPr>
        <w:tc>
          <w:tcPr>
            <w:tcW w:w="85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left="-719" w:firstLine="709"/>
              <w:jc w:val="center"/>
              <w:rPr>
                <w:sz w:val="16"/>
                <w:szCs w:val="24"/>
                <w:lang w:eastAsia="en-US"/>
              </w:rPr>
            </w:pPr>
            <w:r w:rsidRPr="00A72618">
              <w:rPr>
                <w:sz w:val="16"/>
                <w:szCs w:val="24"/>
                <w:lang w:eastAsia="en-US"/>
              </w:rPr>
              <w:t>3</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СК</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4 + 3 + 2 = 9</w:t>
            </w:r>
          </w:p>
        </w:tc>
        <w:tc>
          <w:tcPr>
            <w:tcW w:w="2045"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20"/>
              <w:jc w:val="center"/>
              <w:rPr>
                <w:sz w:val="16"/>
                <w:szCs w:val="24"/>
                <w:lang w:eastAsia="en-US"/>
              </w:rPr>
            </w:pPr>
            <w:r w:rsidRPr="00A72618">
              <w:rPr>
                <w:sz w:val="16"/>
                <w:szCs w:val="24"/>
                <w:lang w:eastAsia="en-US"/>
              </w:rPr>
              <w:t>3</w:t>
            </w:r>
          </w:p>
        </w:tc>
        <w:tc>
          <w:tcPr>
            <w:tcW w:w="197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102"/>
              <w:jc w:val="center"/>
              <w:rPr>
                <w:sz w:val="16"/>
                <w:szCs w:val="24"/>
                <w:lang w:eastAsia="en-US"/>
              </w:rPr>
            </w:pPr>
            <w:r w:rsidRPr="00A72618">
              <w:rPr>
                <w:sz w:val="16"/>
                <w:szCs w:val="24"/>
                <w:lang w:eastAsia="en-US"/>
              </w:rPr>
              <w:t>3</w:t>
            </w:r>
          </w:p>
        </w:tc>
      </w:tr>
      <w:tr w:rsidR="00A72618" w:rsidRPr="00A72618" w:rsidTr="00A72618">
        <w:trPr>
          <w:trHeight w:val="136"/>
        </w:trPr>
        <w:tc>
          <w:tcPr>
            <w:tcW w:w="85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left="-719" w:firstLine="709"/>
              <w:jc w:val="center"/>
              <w:rPr>
                <w:sz w:val="16"/>
                <w:szCs w:val="24"/>
                <w:lang w:eastAsia="en-US"/>
              </w:rPr>
            </w:pPr>
            <w:r w:rsidRPr="00A72618">
              <w:rPr>
                <w:sz w:val="16"/>
                <w:szCs w:val="24"/>
                <w:lang w:eastAsia="en-US"/>
              </w:rPr>
              <w:t>4</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БК</w:t>
            </w:r>
          </w:p>
        </w:tc>
        <w:tc>
          <w:tcPr>
            <w:tcW w:w="2113"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jc w:val="center"/>
              <w:rPr>
                <w:sz w:val="16"/>
                <w:szCs w:val="24"/>
                <w:lang w:eastAsia="en-US"/>
              </w:rPr>
            </w:pPr>
            <w:r w:rsidRPr="00A72618">
              <w:rPr>
                <w:sz w:val="16"/>
                <w:szCs w:val="24"/>
                <w:lang w:eastAsia="en-US"/>
              </w:rPr>
              <w:t>3 + 5 = 8</w:t>
            </w:r>
          </w:p>
        </w:tc>
        <w:tc>
          <w:tcPr>
            <w:tcW w:w="2045"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20"/>
              <w:jc w:val="center"/>
              <w:rPr>
                <w:sz w:val="16"/>
                <w:szCs w:val="24"/>
                <w:lang w:eastAsia="en-US"/>
              </w:rPr>
            </w:pPr>
            <w:r w:rsidRPr="00A72618">
              <w:rPr>
                <w:sz w:val="16"/>
                <w:szCs w:val="24"/>
                <w:lang w:eastAsia="en-US"/>
              </w:rPr>
              <w:t>2</w:t>
            </w:r>
          </w:p>
        </w:tc>
        <w:tc>
          <w:tcPr>
            <w:tcW w:w="1977" w:type="dxa"/>
            <w:tcBorders>
              <w:top w:val="single" w:sz="4" w:space="0" w:color="auto"/>
              <w:left w:val="single" w:sz="4" w:space="0" w:color="auto"/>
              <w:bottom w:val="single" w:sz="4" w:space="0" w:color="auto"/>
              <w:right w:val="single" w:sz="4" w:space="0" w:color="auto"/>
            </w:tcBorders>
            <w:vAlign w:val="center"/>
            <w:hideMark/>
          </w:tcPr>
          <w:p w:rsidR="00346E99" w:rsidRPr="00A72618" w:rsidRDefault="00346E99" w:rsidP="00A72618">
            <w:pPr>
              <w:pStyle w:val="ConsPlusNormal"/>
              <w:ind w:firstLine="102"/>
              <w:jc w:val="center"/>
              <w:rPr>
                <w:sz w:val="16"/>
                <w:szCs w:val="24"/>
                <w:lang w:eastAsia="en-US"/>
              </w:rPr>
            </w:pPr>
            <w:r w:rsidRPr="00A72618">
              <w:rPr>
                <w:sz w:val="16"/>
                <w:szCs w:val="24"/>
                <w:lang w:eastAsia="en-US"/>
              </w:rPr>
              <w:t>4</w:t>
            </w:r>
          </w:p>
        </w:tc>
      </w:tr>
    </w:tbl>
    <w:p w:rsidR="00346E99" w:rsidRPr="00A06281" w:rsidRDefault="00346E99" w:rsidP="00346E99">
      <w:pPr>
        <w:pStyle w:val="ConsPlusNormal"/>
        <w:jc w:val="both"/>
        <w:rPr>
          <w:color w:val="1F497D" w:themeColor="text2"/>
          <w:sz w:val="24"/>
          <w:szCs w:val="24"/>
        </w:rPr>
      </w:pPr>
    </w:p>
    <w:p w:rsidR="00346E99" w:rsidRPr="00505DA4" w:rsidRDefault="00346E99" w:rsidP="00346E99">
      <w:pPr>
        <w:pStyle w:val="ConsPlusNormal"/>
        <w:ind w:firstLine="540"/>
        <w:jc w:val="both"/>
        <w:rPr>
          <w:sz w:val="24"/>
          <w:szCs w:val="24"/>
        </w:rPr>
      </w:pPr>
      <w:r w:rsidRPr="00505DA4">
        <w:rPr>
          <w:sz w:val="24"/>
          <w:szCs w:val="24"/>
        </w:rPr>
        <w:t>Результаты расчета заносятся в заявку на участие в открытом конкурсе:</w:t>
      </w:r>
    </w:p>
    <w:p w:rsidR="00A72618" w:rsidRPr="00505DA4" w:rsidRDefault="00A72618" w:rsidP="00346E99">
      <w:pPr>
        <w:pStyle w:val="ConsPlusNormal"/>
        <w:ind w:firstLine="540"/>
        <w:jc w:val="both"/>
        <w:rPr>
          <w:sz w:val="22"/>
          <w:szCs w:val="24"/>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
        <w:gridCol w:w="2872"/>
        <w:gridCol w:w="3107"/>
        <w:gridCol w:w="2564"/>
      </w:tblGrid>
      <w:tr w:rsidR="00346E99" w:rsidRPr="00505DA4" w:rsidTr="00A72618">
        <w:trPr>
          <w:trHeight w:val="282"/>
        </w:trPr>
        <w:tc>
          <w:tcPr>
            <w:tcW w:w="84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 xml:space="preserve">N </w:t>
            </w:r>
            <w:proofErr w:type="gramStart"/>
            <w:r w:rsidRPr="00505DA4">
              <w:rPr>
                <w:sz w:val="16"/>
                <w:szCs w:val="24"/>
                <w:lang w:eastAsia="en-US"/>
              </w:rPr>
              <w:t>п</w:t>
            </w:r>
            <w:proofErr w:type="gramEnd"/>
            <w:r w:rsidRPr="00505DA4">
              <w:rPr>
                <w:sz w:val="16"/>
                <w:szCs w:val="24"/>
                <w:lang w:eastAsia="en-US"/>
              </w:rPr>
              <w:t>/п</w:t>
            </w:r>
          </w:p>
        </w:tc>
        <w:tc>
          <w:tcPr>
            <w:tcW w:w="2872"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09"/>
              <w:jc w:val="center"/>
              <w:rPr>
                <w:sz w:val="16"/>
                <w:szCs w:val="24"/>
                <w:lang w:eastAsia="en-US"/>
              </w:rPr>
            </w:pPr>
            <w:r w:rsidRPr="00505DA4">
              <w:rPr>
                <w:sz w:val="16"/>
                <w:szCs w:val="24"/>
                <w:lang w:eastAsia="en-US"/>
              </w:rPr>
              <w:t>Класс транспортного средства</w:t>
            </w:r>
          </w:p>
        </w:tc>
        <w:tc>
          <w:tcPr>
            <w:tcW w:w="3107"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Количество транспортных средств</w:t>
            </w:r>
          </w:p>
        </w:tc>
        <w:tc>
          <w:tcPr>
            <w:tcW w:w="256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Средний возраст транспортных средств</w:t>
            </w:r>
          </w:p>
        </w:tc>
      </w:tr>
      <w:tr w:rsidR="00346E99" w:rsidRPr="00505DA4" w:rsidTr="00A72618">
        <w:trPr>
          <w:trHeight w:val="50"/>
        </w:trPr>
        <w:tc>
          <w:tcPr>
            <w:tcW w:w="84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1</w:t>
            </w:r>
          </w:p>
        </w:tc>
        <w:tc>
          <w:tcPr>
            <w:tcW w:w="2872"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09"/>
              <w:jc w:val="center"/>
              <w:rPr>
                <w:sz w:val="16"/>
                <w:szCs w:val="24"/>
                <w:lang w:eastAsia="en-US"/>
              </w:rPr>
            </w:pPr>
            <w:r w:rsidRPr="00505DA4">
              <w:rPr>
                <w:sz w:val="16"/>
                <w:szCs w:val="24"/>
                <w:lang w:eastAsia="en-US"/>
              </w:rPr>
              <w:t>1</w:t>
            </w:r>
          </w:p>
        </w:tc>
        <w:tc>
          <w:tcPr>
            <w:tcW w:w="3107"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2</w:t>
            </w:r>
          </w:p>
        </w:tc>
        <w:tc>
          <w:tcPr>
            <w:tcW w:w="256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23"/>
              <w:jc w:val="center"/>
              <w:rPr>
                <w:sz w:val="16"/>
                <w:szCs w:val="24"/>
                <w:lang w:eastAsia="en-US"/>
              </w:rPr>
            </w:pPr>
            <w:r w:rsidRPr="00505DA4">
              <w:rPr>
                <w:sz w:val="16"/>
                <w:szCs w:val="24"/>
                <w:lang w:eastAsia="en-US"/>
              </w:rPr>
              <w:t>3</w:t>
            </w:r>
          </w:p>
        </w:tc>
      </w:tr>
      <w:tr w:rsidR="00346E99" w:rsidRPr="00505DA4" w:rsidTr="00A72618">
        <w:trPr>
          <w:trHeight w:val="109"/>
        </w:trPr>
        <w:tc>
          <w:tcPr>
            <w:tcW w:w="84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2</w:t>
            </w:r>
          </w:p>
        </w:tc>
        <w:tc>
          <w:tcPr>
            <w:tcW w:w="2872"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09"/>
              <w:jc w:val="center"/>
              <w:rPr>
                <w:sz w:val="16"/>
                <w:szCs w:val="24"/>
                <w:lang w:eastAsia="en-US"/>
              </w:rPr>
            </w:pPr>
            <w:r w:rsidRPr="00505DA4">
              <w:rPr>
                <w:sz w:val="16"/>
                <w:szCs w:val="24"/>
                <w:lang w:eastAsia="en-US"/>
              </w:rPr>
              <w:t>МК</w:t>
            </w:r>
          </w:p>
        </w:tc>
        <w:tc>
          <w:tcPr>
            <w:tcW w:w="3107"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3</w:t>
            </w:r>
          </w:p>
        </w:tc>
        <w:tc>
          <w:tcPr>
            <w:tcW w:w="256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23"/>
              <w:jc w:val="center"/>
              <w:rPr>
                <w:sz w:val="16"/>
                <w:szCs w:val="24"/>
                <w:lang w:eastAsia="en-US"/>
              </w:rPr>
            </w:pPr>
            <w:r w:rsidRPr="00505DA4">
              <w:rPr>
                <w:sz w:val="16"/>
                <w:szCs w:val="24"/>
                <w:lang w:eastAsia="en-US"/>
              </w:rPr>
              <w:t>1</w:t>
            </w:r>
          </w:p>
        </w:tc>
      </w:tr>
      <w:tr w:rsidR="00346E99" w:rsidRPr="00505DA4" w:rsidTr="00A72618">
        <w:trPr>
          <w:trHeight w:val="72"/>
        </w:trPr>
        <w:tc>
          <w:tcPr>
            <w:tcW w:w="84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3</w:t>
            </w:r>
          </w:p>
        </w:tc>
        <w:tc>
          <w:tcPr>
            <w:tcW w:w="2872"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09"/>
              <w:jc w:val="center"/>
              <w:rPr>
                <w:sz w:val="16"/>
                <w:szCs w:val="24"/>
                <w:lang w:eastAsia="en-US"/>
              </w:rPr>
            </w:pPr>
            <w:r w:rsidRPr="00505DA4">
              <w:rPr>
                <w:sz w:val="16"/>
                <w:szCs w:val="24"/>
                <w:lang w:eastAsia="en-US"/>
              </w:rPr>
              <w:t>СК</w:t>
            </w:r>
          </w:p>
        </w:tc>
        <w:tc>
          <w:tcPr>
            <w:tcW w:w="3107"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3</w:t>
            </w:r>
          </w:p>
        </w:tc>
        <w:tc>
          <w:tcPr>
            <w:tcW w:w="256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23"/>
              <w:jc w:val="center"/>
              <w:rPr>
                <w:sz w:val="16"/>
                <w:szCs w:val="24"/>
                <w:lang w:eastAsia="en-US"/>
              </w:rPr>
            </w:pPr>
            <w:r w:rsidRPr="00505DA4">
              <w:rPr>
                <w:sz w:val="16"/>
                <w:szCs w:val="24"/>
                <w:lang w:eastAsia="en-US"/>
              </w:rPr>
              <w:t>3</w:t>
            </w:r>
          </w:p>
        </w:tc>
      </w:tr>
      <w:tr w:rsidR="00346E99" w:rsidRPr="00505DA4" w:rsidTr="00A72618">
        <w:trPr>
          <w:trHeight w:val="50"/>
        </w:trPr>
        <w:tc>
          <w:tcPr>
            <w:tcW w:w="84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4</w:t>
            </w:r>
          </w:p>
        </w:tc>
        <w:tc>
          <w:tcPr>
            <w:tcW w:w="2872"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09"/>
              <w:jc w:val="center"/>
              <w:rPr>
                <w:sz w:val="16"/>
                <w:szCs w:val="24"/>
                <w:lang w:eastAsia="en-US"/>
              </w:rPr>
            </w:pPr>
            <w:r w:rsidRPr="00505DA4">
              <w:rPr>
                <w:sz w:val="16"/>
                <w:szCs w:val="24"/>
                <w:lang w:eastAsia="en-US"/>
              </w:rPr>
              <w:t>БК</w:t>
            </w:r>
          </w:p>
        </w:tc>
        <w:tc>
          <w:tcPr>
            <w:tcW w:w="3107"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jc w:val="center"/>
              <w:rPr>
                <w:sz w:val="16"/>
                <w:szCs w:val="24"/>
                <w:lang w:eastAsia="en-US"/>
              </w:rPr>
            </w:pPr>
            <w:r w:rsidRPr="00505DA4">
              <w:rPr>
                <w:sz w:val="16"/>
                <w:szCs w:val="24"/>
                <w:lang w:eastAsia="en-US"/>
              </w:rPr>
              <w:t>2</w:t>
            </w:r>
          </w:p>
        </w:tc>
        <w:tc>
          <w:tcPr>
            <w:tcW w:w="2564" w:type="dxa"/>
            <w:tcBorders>
              <w:top w:val="single" w:sz="4" w:space="0" w:color="auto"/>
              <w:left w:val="single" w:sz="4" w:space="0" w:color="auto"/>
              <w:bottom w:val="single" w:sz="4" w:space="0" w:color="auto"/>
              <w:right w:val="single" w:sz="4" w:space="0" w:color="auto"/>
            </w:tcBorders>
            <w:vAlign w:val="center"/>
            <w:hideMark/>
          </w:tcPr>
          <w:p w:rsidR="00346E99" w:rsidRPr="00505DA4" w:rsidRDefault="00346E99" w:rsidP="00A72618">
            <w:pPr>
              <w:pStyle w:val="ConsPlusNormal"/>
              <w:ind w:firstLine="123"/>
              <w:jc w:val="center"/>
              <w:rPr>
                <w:sz w:val="16"/>
                <w:szCs w:val="24"/>
                <w:lang w:eastAsia="en-US"/>
              </w:rPr>
            </w:pPr>
            <w:r w:rsidRPr="00505DA4">
              <w:rPr>
                <w:sz w:val="16"/>
                <w:szCs w:val="24"/>
                <w:lang w:eastAsia="en-US"/>
              </w:rPr>
              <w:t>4</w:t>
            </w:r>
          </w:p>
        </w:tc>
      </w:tr>
    </w:tbl>
    <w:p w:rsidR="00346E99" w:rsidRPr="00505DA4" w:rsidRDefault="00346E99" w:rsidP="00346E99">
      <w:pPr>
        <w:pStyle w:val="ConsPlusNormal"/>
        <w:jc w:val="both"/>
        <w:rPr>
          <w:sz w:val="24"/>
          <w:szCs w:val="24"/>
        </w:rPr>
      </w:pPr>
    </w:p>
    <w:p w:rsidR="000D0B77" w:rsidRPr="00505DA4" w:rsidRDefault="000D0B77" w:rsidP="00346E99">
      <w:pPr>
        <w:pStyle w:val="ConsPlusNormal"/>
        <w:jc w:val="both"/>
        <w:rPr>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7554E6" w:rsidRDefault="007554E6" w:rsidP="00346E99">
      <w:pPr>
        <w:pStyle w:val="ConsPlusNormal"/>
        <w:jc w:val="both"/>
        <w:rPr>
          <w:color w:val="1F497D" w:themeColor="text2"/>
          <w:sz w:val="24"/>
          <w:szCs w:val="24"/>
        </w:rPr>
      </w:pPr>
    </w:p>
    <w:p w:rsidR="007554E6" w:rsidRDefault="007554E6" w:rsidP="00346E99">
      <w:pPr>
        <w:pStyle w:val="ConsPlusNormal"/>
        <w:jc w:val="both"/>
        <w:rPr>
          <w:color w:val="1F497D" w:themeColor="text2"/>
          <w:sz w:val="24"/>
          <w:szCs w:val="24"/>
        </w:rPr>
      </w:pPr>
    </w:p>
    <w:p w:rsidR="000D0B77" w:rsidRDefault="000D0B77" w:rsidP="00346E99">
      <w:pPr>
        <w:pStyle w:val="ConsPlusNormal"/>
        <w:jc w:val="both"/>
        <w:rPr>
          <w:color w:val="1F497D" w:themeColor="text2"/>
          <w:sz w:val="24"/>
          <w:szCs w:val="24"/>
        </w:rPr>
      </w:pPr>
    </w:p>
    <w:p w:rsidR="000D0B77" w:rsidRPr="00A06281" w:rsidRDefault="000D0B77" w:rsidP="00346E99">
      <w:pPr>
        <w:pStyle w:val="ConsPlusNormal"/>
        <w:jc w:val="both"/>
        <w:rPr>
          <w:color w:val="1F497D" w:themeColor="text2"/>
          <w:sz w:val="24"/>
          <w:szCs w:val="24"/>
        </w:rPr>
      </w:pPr>
    </w:p>
    <w:p w:rsidR="00346E99" w:rsidRPr="00534EED" w:rsidRDefault="00346E99" w:rsidP="00346E99">
      <w:pPr>
        <w:pStyle w:val="ConsPlusNormal"/>
        <w:jc w:val="right"/>
        <w:rPr>
          <w:sz w:val="24"/>
          <w:szCs w:val="24"/>
        </w:rPr>
      </w:pPr>
      <w:r w:rsidRPr="00534EED">
        <w:rPr>
          <w:sz w:val="24"/>
          <w:szCs w:val="24"/>
        </w:rPr>
        <w:lastRenderedPageBreak/>
        <w:t>Приложение 5</w:t>
      </w:r>
    </w:p>
    <w:p w:rsidR="007B31C3" w:rsidRPr="00534EED" w:rsidRDefault="007B31C3" w:rsidP="007B31C3">
      <w:pPr>
        <w:pStyle w:val="ConsPlusNormal"/>
        <w:ind w:left="4678"/>
        <w:jc w:val="right"/>
        <w:rPr>
          <w:sz w:val="24"/>
          <w:szCs w:val="24"/>
        </w:rPr>
      </w:pPr>
      <w:r w:rsidRPr="00534EED">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Pr="00534EED" w:rsidRDefault="00346E99" w:rsidP="00346E99">
      <w:pPr>
        <w:pStyle w:val="ConsPlusNormal"/>
        <w:jc w:val="both"/>
        <w:rPr>
          <w:sz w:val="24"/>
          <w:szCs w:val="24"/>
        </w:rPr>
      </w:pPr>
    </w:p>
    <w:p w:rsidR="00346E99" w:rsidRPr="00534EED" w:rsidRDefault="00346E99" w:rsidP="00346E99">
      <w:pPr>
        <w:pStyle w:val="ConsPlusNonformat"/>
        <w:jc w:val="center"/>
        <w:rPr>
          <w:rFonts w:ascii="Times New Roman" w:hAnsi="Times New Roman" w:cs="Times New Roman"/>
          <w:sz w:val="24"/>
          <w:szCs w:val="24"/>
        </w:rPr>
      </w:pPr>
      <w:bookmarkStart w:id="8" w:name="P811"/>
      <w:bookmarkEnd w:id="8"/>
      <w:r w:rsidRPr="00534EED">
        <w:rPr>
          <w:rFonts w:ascii="Times New Roman" w:hAnsi="Times New Roman" w:cs="Times New Roman"/>
          <w:sz w:val="24"/>
          <w:szCs w:val="24"/>
        </w:rPr>
        <w:t>ДОВЕРЕННОСТЬ N __</w:t>
      </w:r>
    </w:p>
    <w:p w:rsidR="00346E99" w:rsidRPr="00534EED" w:rsidRDefault="00346E99" w:rsidP="00346E99">
      <w:pPr>
        <w:pStyle w:val="ConsPlusNonformat"/>
        <w:jc w:val="both"/>
        <w:rPr>
          <w:rFonts w:ascii="Times New Roman" w:hAnsi="Times New Roman" w:cs="Times New Roman"/>
          <w:sz w:val="24"/>
          <w:szCs w:val="24"/>
        </w:rPr>
      </w:pPr>
    </w:p>
    <w:p w:rsidR="00346E99" w:rsidRPr="00534EED" w:rsidRDefault="00346E99" w:rsidP="00346E99">
      <w:pPr>
        <w:pStyle w:val="ConsPlusNonformat"/>
        <w:jc w:val="both"/>
        <w:rPr>
          <w:rFonts w:ascii="Times New Roman" w:hAnsi="Times New Roman" w:cs="Times New Roman"/>
          <w:sz w:val="24"/>
          <w:szCs w:val="24"/>
        </w:rPr>
      </w:pPr>
      <w:proofErr w:type="gramStart"/>
      <w:r w:rsidRPr="00534EED">
        <w:rPr>
          <w:rFonts w:ascii="Times New Roman" w:hAnsi="Times New Roman" w:cs="Times New Roman"/>
          <w:sz w:val="24"/>
          <w:szCs w:val="24"/>
        </w:rPr>
        <w:t>г</w:t>
      </w:r>
      <w:proofErr w:type="gramEnd"/>
      <w:r w:rsidRPr="00534EED">
        <w:rPr>
          <w:rFonts w:ascii="Times New Roman" w:hAnsi="Times New Roman" w:cs="Times New Roman"/>
          <w:sz w:val="24"/>
          <w:szCs w:val="24"/>
        </w:rPr>
        <w:t>. ________________________________________________________________________</w:t>
      </w:r>
    </w:p>
    <w:p w:rsidR="00346E99" w:rsidRPr="00534EED" w:rsidRDefault="007B31C3"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346E99" w:rsidRPr="00534EED">
        <w:rPr>
          <w:rFonts w:ascii="Times New Roman" w:hAnsi="Times New Roman" w:cs="Times New Roman"/>
          <w:sz w:val="24"/>
          <w:szCs w:val="24"/>
        </w:rPr>
        <w:t xml:space="preserve"> </w:t>
      </w:r>
      <w:r w:rsidRPr="00534EED">
        <w:rPr>
          <w:rFonts w:ascii="Times New Roman" w:hAnsi="Times New Roman" w:cs="Times New Roman"/>
          <w:sz w:val="24"/>
          <w:szCs w:val="24"/>
        </w:rPr>
        <w:t xml:space="preserve">                 </w:t>
      </w:r>
      <w:proofErr w:type="gramStart"/>
      <w:r w:rsidR="00346E99" w:rsidRPr="00534EED">
        <w:rPr>
          <w:rFonts w:ascii="Times New Roman" w:hAnsi="Times New Roman" w:cs="Times New Roman"/>
          <w:sz w:val="24"/>
          <w:szCs w:val="24"/>
        </w:rPr>
        <w:t>(наименование населенного пункта, число, месяц и год выдачи</w:t>
      </w:r>
      <w:proofErr w:type="gramEnd"/>
    </w:p>
    <w:p w:rsidR="00346E99" w:rsidRPr="00534EED" w:rsidRDefault="007B31C3"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346E99" w:rsidRPr="00534EED">
        <w:rPr>
          <w:rFonts w:ascii="Times New Roman" w:hAnsi="Times New Roman" w:cs="Times New Roman"/>
          <w:sz w:val="24"/>
          <w:szCs w:val="24"/>
        </w:rPr>
        <w:t xml:space="preserve"> доверенности - прописью)</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Организация - претендент на участие в открытом конкурсе ___________________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___________________________________________________________________________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(полное наименование организации с указанием организационно-правовой формы)</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доверяет __________________________________________________________________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 xml:space="preserve">    (фамилия, имя, отчество, должность)</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паспорт серии ______ N ________ выдан ___________ "___" _______________ </w:t>
      </w:r>
      <w:proofErr w:type="gramStart"/>
      <w:r w:rsidRPr="00534EED">
        <w:rPr>
          <w:rFonts w:ascii="Times New Roman" w:hAnsi="Times New Roman" w:cs="Times New Roman"/>
          <w:sz w:val="24"/>
          <w:szCs w:val="24"/>
        </w:rPr>
        <w:t>г</w:t>
      </w:r>
      <w:proofErr w:type="gramEnd"/>
      <w:r w:rsidRPr="00534EED">
        <w:rPr>
          <w:rFonts w:ascii="Times New Roman" w:hAnsi="Times New Roman" w:cs="Times New Roman"/>
          <w:sz w:val="24"/>
          <w:szCs w:val="24"/>
        </w:rPr>
        <w:t>.,</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(кем </w:t>
      </w:r>
      <w:proofErr w:type="gramStart"/>
      <w:r w:rsidRPr="00534EED">
        <w:rPr>
          <w:rFonts w:ascii="Times New Roman" w:hAnsi="Times New Roman" w:cs="Times New Roman"/>
          <w:sz w:val="24"/>
          <w:szCs w:val="24"/>
        </w:rPr>
        <w:t>выдан</w:t>
      </w:r>
      <w:proofErr w:type="gramEnd"/>
      <w:r w:rsidRPr="00534EED">
        <w:rPr>
          <w:rFonts w:ascii="Times New Roman" w:hAnsi="Times New Roman" w:cs="Times New Roman"/>
          <w:sz w:val="24"/>
          <w:szCs w:val="24"/>
        </w:rPr>
        <w:t>)</w:t>
      </w:r>
      <w:r w:rsidRPr="00534EED">
        <w:rPr>
          <w:rFonts w:ascii="Times New Roman" w:hAnsi="Times New Roman" w:cs="Times New Roman"/>
          <w:sz w:val="24"/>
          <w:szCs w:val="24"/>
          <w:u w:val="single"/>
        </w:rPr>
        <w:t xml:space="preserve">    </w:t>
      </w:r>
      <w:r w:rsidR="007B31C3" w:rsidRPr="00534EED">
        <w:rPr>
          <w:rFonts w:ascii="Times New Roman" w:hAnsi="Times New Roman" w:cs="Times New Roman"/>
          <w:sz w:val="24"/>
          <w:szCs w:val="24"/>
          <w:u w:val="single"/>
        </w:rPr>
        <w:t xml:space="preserve">                                          </w:t>
      </w:r>
      <w:r w:rsidRPr="00534EED">
        <w:rPr>
          <w:rFonts w:ascii="Times New Roman" w:hAnsi="Times New Roman" w:cs="Times New Roman"/>
          <w:sz w:val="24"/>
          <w:szCs w:val="24"/>
          <w:u w:val="single"/>
        </w:rPr>
        <w:t xml:space="preserve"> </w:t>
      </w:r>
      <w:r w:rsidR="007B31C3" w:rsidRPr="00534EED">
        <w:rPr>
          <w:rFonts w:ascii="Times New Roman" w:hAnsi="Times New Roman" w:cs="Times New Roman"/>
          <w:sz w:val="24"/>
          <w:szCs w:val="24"/>
          <w:u w:val="single"/>
        </w:rPr>
        <w:t xml:space="preserve">               </w:t>
      </w:r>
      <w:r w:rsidRPr="00534EED">
        <w:rPr>
          <w:rFonts w:ascii="Times New Roman" w:hAnsi="Times New Roman" w:cs="Times New Roman"/>
          <w:sz w:val="24"/>
          <w:szCs w:val="24"/>
          <w:u w:val="single"/>
        </w:rPr>
        <w:t xml:space="preserve">   </w:t>
      </w:r>
      <w:r w:rsidRPr="00534EED">
        <w:rPr>
          <w:rFonts w:ascii="Times New Roman" w:hAnsi="Times New Roman" w:cs="Times New Roman"/>
          <w:sz w:val="24"/>
          <w:szCs w:val="24"/>
        </w:rPr>
        <w:t>(когда выдан)</w:t>
      </w:r>
      <w:r w:rsidR="007B31C3" w:rsidRPr="00534EED">
        <w:rPr>
          <w:rFonts w:ascii="Times New Roman" w:hAnsi="Times New Roman" w:cs="Times New Roman"/>
          <w:sz w:val="24"/>
          <w:szCs w:val="24"/>
        </w:rPr>
        <w:t>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представлять интересы _____________________________________________________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 xml:space="preserve"> (полное наименование организации)</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на конкурсах, проводимых __________________________________________________</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 xml:space="preserve"> </w:t>
      </w:r>
      <w:proofErr w:type="gramStart"/>
      <w:r w:rsidRPr="00534EED">
        <w:rPr>
          <w:rFonts w:ascii="Times New Roman" w:hAnsi="Times New Roman" w:cs="Times New Roman"/>
          <w:sz w:val="24"/>
          <w:szCs w:val="24"/>
        </w:rPr>
        <w:t>(наименование уполномоченного органа -</w:t>
      </w:r>
      <w:proofErr w:type="gramEnd"/>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организатора открытого конкурса)</w:t>
      </w:r>
    </w:p>
    <w:p w:rsidR="00346E99" w:rsidRPr="00534EED" w:rsidRDefault="00346E99" w:rsidP="007B31C3">
      <w:pPr>
        <w:pStyle w:val="ConsPlusNonformat"/>
        <w:ind w:firstLine="708"/>
        <w:jc w:val="both"/>
        <w:rPr>
          <w:rFonts w:ascii="Times New Roman" w:hAnsi="Times New Roman" w:cs="Times New Roman"/>
          <w:sz w:val="24"/>
          <w:szCs w:val="24"/>
        </w:rPr>
      </w:pPr>
      <w:r w:rsidRPr="00534EED">
        <w:rPr>
          <w:rFonts w:ascii="Times New Roman" w:hAnsi="Times New Roman" w:cs="Times New Roman"/>
          <w:sz w:val="24"/>
          <w:szCs w:val="24"/>
        </w:rPr>
        <w:t>В целях выполнения данного поручения он уполномочен представлять Конкурсной</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комиссии   необходимые   документы,   подписывать   и   получать  от  имени</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организации-доверителя все документы, связанные с его выполнением.</w:t>
      </w:r>
    </w:p>
    <w:p w:rsidR="00346E99" w:rsidRPr="00534EED" w:rsidRDefault="00346E99" w:rsidP="00346E99">
      <w:pPr>
        <w:pStyle w:val="ConsPlusNonformat"/>
        <w:jc w:val="both"/>
        <w:rPr>
          <w:rFonts w:ascii="Times New Roman" w:hAnsi="Times New Roman" w:cs="Times New Roman"/>
          <w:sz w:val="24"/>
          <w:szCs w:val="24"/>
        </w:rPr>
      </w:pP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Подпись ______________________________________________________ удостоверяю.</w:t>
      </w: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          </w:t>
      </w:r>
      <w:r w:rsidR="007B31C3" w:rsidRPr="00534EED">
        <w:rPr>
          <w:rFonts w:ascii="Times New Roman" w:hAnsi="Times New Roman" w:cs="Times New Roman"/>
          <w:sz w:val="24"/>
          <w:szCs w:val="24"/>
        </w:rPr>
        <w:t xml:space="preserve">              </w:t>
      </w:r>
      <w:r w:rsidRPr="00534EED">
        <w:rPr>
          <w:rFonts w:ascii="Times New Roman" w:hAnsi="Times New Roman" w:cs="Times New Roman"/>
          <w:sz w:val="24"/>
          <w:szCs w:val="24"/>
        </w:rPr>
        <w:t xml:space="preserve"> (Ф.И.О. </w:t>
      </w:r>
      <w:proofErr w:type="gramStart"/>
      <w:r w:rsidRPr="00534EED">
        <w:rPr>
          <w:rFonts w:ascii="Times New Roman" w:hAnsi="Times New Roman" w:cs="Times New Roman"/>
          <w:sz w:val="24"/>
          <w:szCs w:val="24"/>
        </w:rPr>
        <w:t>удостоверяемого</w:t>
      </w:r>
      <w:proofErr w:type="gramEnd"/>
      <w:r w:rsidRPr="00534EED">
        <w:rPr>
          <w:rFonts w:ascii="Times New Roman" w:hAnsi="Times New Roman" w:cs="Times New Roman"/>
          <w:sz w:val="24"/>
          <w:szCs w:val="24"/>
        </w:rPr>
        <w:t>, подпись удостоверяемого)</w:t>
      </w:r>
    </w:p>
    <w:p w:rsidR="00346E99" w:rsidRPr="00534EED" w:rsidRDefault="00346E99" w:rsidP="00346E99">
      <w:pPr>
        <w:pStyle w:val="ConsPlusNonformat"/>
        <w:jc w:val="both"/>
        <w:rPr>
          <w:rFonts w:ascii="Times New Roman" w:hAnsi="Times New Roman" w:cs="Times New Roman"/>
          <w:sz w:val="24"/>
          <w:szCs w:val="24"/>
        </w:rPr>
      </w:pP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 xml:space="preserve">Доверенность действительна по "___" _____.______._____ </w:t>
      </w:r>
      <w:proofErr w:type="gramStart"/>
      <w:r w:rsidRPr="00534EED">
        <w:rPr>
          <w:rFonts w:ascii="Times New Roman" w:hAnsi="Times New Roman" w:cs="Times New Roman"/>
          <w:sz w:val="24"/>
          <w:szCs w:val="24"/>
        </w:rPr>
        <w:t>г</w:t>
      </w:r>
      <w:proofErr w:type="gramEnd"/>
      <w:r w:rsidRPr="00534EED">
        <w:rPr>
          <w:rFonts w:ascii="Times New Roman" w:hAnsi="Times New Roman" w:cs="Times New Roman"/>
          <w:sz w:val="24"/>
          <w:szCs w:val="24"/>
        </w:rPr>
        <w:t>.</w:t>
      </w:r>
    </w:p>
    <w:p w:rsidR="00346E99" w:rsidRPr="00534EED" w:rsidRDefault="00346E99" w:rsidP="00346E99">
      <w:pPr>
        <w:pStyle w:val="ConsPlusNonformat"/>
        <w:jc w:val="both"/>
        <w:rPr>
          <w:rFonts w:ascii="Times New Roman" w:hAnsi="Times New Roman" w:cs="Times New Roman"/>
          <w:sz w:val="24"/>
          <w:szCs w:val="24"/>
        </w:rPr>
      </w:pPr>
    </w:p>
    <w:p w:rsidR="00346E99"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_____________________________________ ___________ _________________________</w:t>
      </w:r>
    </w:p>
    <w:p w:rsidR="007B31C3"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(должность руководителя организации)   (п</w:t>
      </w:r>
      <w:r w:rsidR="007B31C3" w:rsidRPr="00534EED">
        <w:rPr>
          <w:rFonts w:ascii="Times New Roman" w:hAnsi="Times New Roman" w:cs="Times New Roman"/>
          <w:sz w:val="24"/>
          <w:szCs w:val="24"/>
        </w:rPr>
        <w:t>одпись)    (Ф.И.О. руководителя организации)</w:t>
      </w:r>
    </w:p>
    <w:p w:rsidR="007B31C3" w:rsidRPr="00534EED" w:rsidRDefault="007B31C3"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место печати (при наличии)</w:t>
      </w: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7B31C3" w:rsidRPr="00534EED" w:rsidRDefault="007B31C3" w:rsidP="00346E99">
      <w:pPr>
        <w:pStyle w:val="ConsPlusNonformat"/>
        <w:jc w:val="both"/>
        <w:rPr>
          <w:rFonts w:ascii="Times New Roman" w:hAnsi="Times New Roman" w:cs="Times New Roman"/>
          <w:sz w:val="24"/>
          <w:szCs w:val="24"/>
        </w:rPr>
      </w:pPr>
    </w:p>
    <w:p w:rsidR="00806BC2" w:rsidRPr="00534EED" w:rsidRDefault="00346E99" w:rsidP="00346E99">
      <w:pPr>
        <w:pStyle w:val="ConsPlusNonformat"/>
        <w:jc w:val="both"/>
        <w:rPr>
          <w:rFonts w:ascii="Times New Roman" w:hAnsi="Times New Roman" w:cs="Times New Roman"/>
          <w:sz w:val="24"/>
          <w:szCs w:val="24"/>
        </w:rPr>
      </w:pPr>
      <w:r w:rsidRPr="00534EED">
        <w:rPr>
          <w:rFonts w:ascii="Times New Roman" w:hAnsi="Times New Roman" w:cs="Times New Roman"/>
          <w:sz w:val="24"/>
          <w:szCs w:val="24"/>
        </w:rPr>
        <w:t>*Для юридического лица офо</w:t>
      </w:r>
      <w:r w:rsidR="00806BC2" w:rsidRPr="00534EED">
        <w:rPr>
          <w:rFonts w:ascii="Times New Roman" w:hAnsi="Times New Roman" w:cs="Times New Roman"/>
          <w:sz w:val="24"/>
          <w:szCs w:val="24"/>
        </w:rPr>
        <w:t>рмляется на бланке организации.</w:t>
      </w:r>
    </w:p>
    <w:p w:rsidR="00806BC2" w:rsidRPr="00E35EFA" w:rsidRDefault="00806BC2" w:rsidP="00346E99">
      <w:pPr>
        <w:pStyle w:val="ConsPlusNonformat"/>
        <w:jc w:val="both"/>
        <w:rPr>
          <w:rFonts w:ascii="Times New Roman" w:hAnsi="Times New Roman" w:cs="Times New Roman"/>
          <w:color w:val="1F497D" w:themeColor="text2"/>
          <w:sz w:val="24"/>
          <w:szCs w:val="24"/>
        </w:rPr>
        <w:sectPr w:rsidR="00806BC2" w:rsidRPr="00E35EFA" w:rsidSect="00E21398">
          <w:pgSz w:w="11905" w:h="16838"/>
          <w:pgMar w:top="1134" w:right="850" w:bottom="1134" w:left="1701" w:header="0" w:footer="0" w:gutter="0"/>
          <w:cols w:space="720"/>
          <w:titlePg/>
          <w:docGrid w:linePitch="326"/>
        </w:sectPr>
      </w:pPr>
    </w:p>
    <w:p w:rsidR="00346E99" w:rsidRPr="001054DD" w:rsidRDefault="00806BC2" w:rsidP="001054DD">
      <w:pPr>
        <w:pStyle w:val="ConsPlusNormal"/>
        <w:ind w:left="10065" w:firstLine="141"/>
        <w:jc w:val="right"/>
        <w:rPr>
          <w:sz w:val="24"/>
          <w:szCs w:val="24"/>
        </w:rPr>
      </w:pPr>
      <w:r w:rsidRPr="001054DD">
        <w:rPr>
          <w:sz w:val="24"/>
          <w:szCs w:val="24"/>
        </w:rPr>
        <w:lastRenderedPageBreak/>
        <w:t xml:space="preserve">    </w:t>
      </w:r>
      <w:r w:rsidR="00346E99" w:rsidRPr="001054DD">
        <w:rPr>
          <w:sz w:val="24"/>
          <w:szCs w:val="24"/>
        </w:rPr>
        <w:t>Приложение 6</w:t>
      </w:r>
    </w:p>
    <w:p w:rsidR="001054DD" w:rsidRPr="001054DD" w:rsidRDefault="001054DD" w:rsidP="001054DD">
      <w:pPr>
        <w:pStyle w:val="ConsPlusNormal"/>
        <w:ind w:left="10065" w:firstLine="141"/>
        <w:jc w:val="right"/>
        <w:rPr>
          <w:sz w:val="24"/>
          <w:szCs w:val="24"/>
        </w:rPr>
      </w:pPr>
      <w:r w:rsidRPr="001054DD">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Pr="00E35EFA" w:rsidRDefault="00346E99" w:rsidP="00346E99">
      <w:pPr>
        <w:pStyle w:val="ConsPlusNormal"/>
        <w:jc w:val="both"/>
        <w:rPr>
          <w:color w:val="1F497D" w:themeColor="text2"/>
          <w:sz w:val="24"/>
          <w:szCs w:val="24"/>
        </w:rPr>
      </w:pPr>
    </w:p>
    <w:p w:rsidR="00346E99" w:rsidRPr="001054DD" w:rsidRDefault="00346E99" w:rsidP="00346E99">
      <w:pPr>
        <w:pStyle w:val="ConsPlusNormal"/>
        <w:jc w:val="center"/>
        <w:rPr>
          <w:sz w:val="24"/>
          <w:szCs w:val="24"/>
        </w:rPr>
      </w:pPr>
      <w:bookmarkStart w:id="9" w:name="P857"/>
      <w:bookmarkEnd w:id="9"/>
      <w:r w:rsidRPr="001054DD">
        <w:rPr>
          <w:sz w:val="24"/>
          <w:szCs w:val="24"/>
        </w:rPr>
        <w:t>ЖУРНАЛ</w:t>
      </w:r>
    </w:p>
    <w:p w:rsidR="00346E99" w:rsidRPr="001054DD" w:rsidRDefault="00346E99" w:rsidP="00346E99">
      <w:pPr>
        <w:pStyle w:val="ConsPlusNormal"/>
        <w:jc w:val="center"/>
        <w:rPr>
          <w:sz w:val="24"/>
          <w:szCs w:val="24"/>
        </w:rPr>
      </w:pPr>
      <w:r w:rsidRPr="001054DD">
        <w:rPr>
          <w:sz w:val="24"/>
          <w:szCs w:val="24"/>
        </w:rPr>
        <w:t>регистрации претендентов на участие в открытом конкурсе</w:t>
      </w:r>
    </w:p>
    <w:p w:rsidR="001054DD" w:rsidRPr="001054DD" w:rsidRDefault="00346E99" w:rsidP="001054DD">
      <w:pPr>
        <w:pStyle w:val="ConsPlusNormal"/>
        <w:jc w:val="center"/>
        <w:rPr>
          <w:sz w:val="24"/>
        </w:rPr>
      </w:pPr>
      <w:r w:rsidRPr="001054DD">
        <w:rPr>
          <w:sz w:val="24"/>
          <w:szCs w:val="24"/>
        </w:rPr>
        <w:t xml:space="preserve">на право </w:t>
      </w:r>
      <w:r w:rsidR="001054DD" w:rsidRPr="001054DD">
        <w:rPr>
          <w:sz w:val="24"/>
        </w:rPr>
        <w:t xml:space="preserve">осуществления регулярных перевозок пассажиров и багажа автомобильным транспортом </w:t>
      </w:r>
    </w:p>
    <w:p w:rsidR="001054DD" w:rsidRPr="001054DD" w:rsidRDefault="001054DD" w:rsidP="001054DD">
      <w:pPr>
        <w:pStyle w:val="ConsPlusNormal"/>
        <w:jc w:val="center"/>
        <w:rPr>
          <w:sz w:val="24"/>
        </w:rPr>
      </w:pPr>
      <w:r w:rsidRPr="001054DD">
        <w:rPr>
          <w:sz w:val="24"/>
        </w:rPr>
        <w:t xml:space="preserve">по муниципальным маршрутам регулярных перевозок в городском поселении Сергиев Посад и между поселениями </w:t>
      </w:r>
    </w:p>
    <w:p w:rsidR="00346E99" w:rsidRPr="001054DD" w:rsidRDefault="001054DD" w:rsidP="001054DD">
      <w:pPr>
        <w:pStyle w:val="ConsPlusNormal"/>
        <w:jc w:val="center"/>
        <w:rPr>
          <w:sz w:val="24"/>
          <w:szCs w:val="24"/>
        </w:rPr>
      </w:pPr>
      <w:r w:rsidRPr="001054DD">
        <w:rPr>
          <w:sz w:val="24"/>
        </w:rPr>
        <w:t>в границах Сергиево-Посадского муниципального района по нерегулируемым тарифам</w:t>
      </w:r>
      <w:hyperlink r:id="rId23" w:anchor="P878" w:history="1">
        <w:r w:rsidR="00346E99" w:rsidRPr="001054DD">
          <w:rPr>
            <w:rStyle w:val="a3"/>
            <w:color w:val="auto"/>
            <w:sz w:val="24"/>
            <w:szCs w:val="24"/>
          </w:rPr>
          <w:t>*</w:t>
        </w:r>
      </w:hyperlink>
    </w:p>
    <w:p w:rsidR="00346E99" w:rsidRPr="001054DD" w:rsidRDefault="00346E99" w:rsidP="00346E99">
      <w:pPr>
        <w:pStyle w:val="ConsPlusNormal"/>
        <w:jc w:val="both"/>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2702"/>
        <w:gridCol w:w="5871"/>
        <w:gridCol w:w="1519"/>
        <w:gridCol w:w="1354"/>
        <w:gridCol w:w="2268"/>
      </w:tblGrid>
      <w:tr w:rsidR="001054DD" w:rsidRPr="001054DD" w:rsidTr="001054DD">
        <w:trPr>
          <w:trHeight w:val="2030"/>
        </w:trPr>
        <w:tc>
          <w:tcPr>
            <w:tcW w:w="845"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jc w:val="center"/>
              <w:rPr>
                <w:sz w:val="24"/>
                <w:szCs w:val="24"/>
                <w:lang w:eastAsia="en-US"/>
              </w:rPr>
            </w:pPr>
            <w:r w:rsidRPr="001054DD">
              <w:rPr>
                <w:sz w:val="24"/>
                <w:szCs w:val="24"/>
                <w:lang w:eastAsia="en-US"/>
              </w:rPr>
              <w:t xml:space="preserve">N </w:t>
            </w:r>
            <w:proofErr w:type="gramStart"/>
            <w:r w:rsidRPr="001054DD">
              <w:rPr>
                <w:sz w:val="24"/>
                <w:szCs w:val="24"/>
                <w:lang w:eastAsia="en-US"/>
              </w:rPr>
              <w:t>п</w:t>
            </w:r>
            <w:proofErr w:type="gramEnd"/>
            <w:r w:rsidRPr="001054DD">
              <w:rPr>
                <w:sz w:val="24"/>
                <w:szCs w:val="24"/>
                <w:lang w:eastAsia="en-US"/>
              </w:rPr>
              <w:t>/п</w:t>
            </w:r>
          </w:p>
        </w:tc>
        <w:tc>
          <w:tcPr>
            <w:tcW w:w="2702"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6"/>
              <w:jc w:val="center"/>
              <w:rPr>
                <w:sz w:val="24"/>
                <w:szCs w:val="24"/>
                <w:lang w:eastAsia="en-US"/>
              </w:rPr>
            </w:pPr>
            <w:r w:rsidRPr="001054DD">
              <w:rPr>
                <w:sz w:val="24"/>
                <w:szCs w:val="24"/>
                <w:lang w:eastAsia="en-US"/>
              </w:rPr>
              <w:t>Наименование претендента на участие в открытом конкурсе</w:t>
            </w:r>
          </w:p>
        </w:tc>
        <w:tc>
          <w:tcPr>
            <w:tcW w:w="5871"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39"/>
              <w:jc w:val="center"/>
              <w:rPr>
                <w:sz w:val="24"/>
                <w:szCs w:val="24"/>
                <w:lang w:eastAsia="en-US"/>
              </w:rPr>
            </w:pPr>
            <w:r w:rsidRPr="001054DD">
              <w:rPr>
                <w:sz w:val="24"/>
                <w:szCs w:val="24"/>
                <w:lang w:eastAsia="en-US"/>
              </w:rPr>
              <w:t>Порядковый номер конверта (в соответствии с журналом регистрации конвертов с документами на участие в открытом конкурсе на право осуществления перевозок 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w:t>
            </w:r>
          </w:p>
        </w:tc>
        <w:tc>
          <w:tcPr>
            <w:tcW w:w="1519"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18"/>
              <w:jc w:val="center"/>
              <w:rPr>
                <w:sz w:val="24"/>
                <w:szCs w:val="24"/>
                <w:lang w:eastAsia="en-US"/>
              </w:rPr>
            </w:pPr>
            <w:r w:rsidRPr="001054DD">
              <w:rPr>
                <w:sz w:val="24"/>
                <w:szCs w:val="24"/>
                <w:lang w:eastAsia="en-US"/>
              </w:rPr>
              <w:t>Ф.И.О.</w:t>
            </w:r>
          </w:p>
        </w:tc>
        <w:tc>
          <w:tcPr>
            <w:tcW w:w="1354"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7"/>
              <w:jc w:val="center"/>
              <w:rPr>
                <w:sz w:val="24"/>
                <w:szCs w:val="24"/>
                <w:lang w:eastAsia="en-US"/>
              </w:rPr>
            </w:pPr>
            <w:r w:rsidRPr="001054DD">
              <w:rPr>
                <w:sz w:val="24"/>
                <w:szCs w:val="24"/>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29"/>
              <w:jc w:val="center"/>
              <w:rPr>
                <w:sz w:val="24"/>
                <w:szCs w:val="24"/>
                <w:lang w:eastAsia="en-US"/>
              </w:rPr>
            </w:pPr>
            <w:r w:rsidRPr="001054DD">
              <w:rPr>
                <w:sz w:val="24"/>
                <w:szCs w:val="24"/>
                <w:lang w:eastAsia="en-US"/>
              </w:rPr>
              <w:t>Примечание</w:t>
            </w:r>
            <w:hyperlink r:id="rId24" w:anchor="P879" w:history="1">
              <w:r w:rsidRPr="001054DD">
                <w:rPr>
                  <w:rStyle w:val="a3"/>
                  <w:color w:val="auto"/>
                  <w:sz w:val="24"/>
                  <w:szCs w:val="24"/>
                  <w:lang w:eastAsia="en-US"/>
                </w:rPr>
                <w:t>**</w:t>
              </w:r>
            </w:hyperlink>
          </w:p>
        </w:tc>
      </w:tr>
      <w:tr w:rsidR="001054DD" w:rsidRPr="001054DD" w:rsidTr="001054DD">
        <w:trPr>
          <w:trHeight w:val="246"/>
        </w:trPr>
        <w:tc>
          <w:tcPr>
            <w:tcW w:w="845"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jc w:val="center"/>
              <w:rPr>
                <w:sz w:val="24"/>
                <w:szCs w:val="24"/>
                <w:lang w:eastAsia="en-US"/>
              </w:rPr>
            </w:pPr>
            <w:r w:rsidRPr="001054DD">
              <w:rPr>
                <w:sz w:val="24"/>
                <w:szCs w:val="24"/>
                <w:lang w:eastAsia="en-US"/>
              </w:rPr>
              <w:t>1</w:t>
            </w:r>
          </w:p>
        </w:tc>
        <w:tc>
          <w:tcPr>
            <w:tcW w:w="2702"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6"/>
              <w:jc w:val="center"/>
              <w:rPr>
                <w:sz w:val="24"/>
                <w:szCs w:val="24"/>
                <w:lang w:eastAsia="en-US"/>
              </w:rPr>
            </w:pPr>
            <w:r w:rsidRPr="001054DD">
              <w:rPr>
                <w:sz w:val="24"/>
                <w:szCs w:val="24"/>
                <w:lang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39"/>
              <w:jc w:val="center"/>
              <w:rPr>
                <w:sz w:val="24"/>
                <w:szCs w:val="24"/>
                <w:lang w:eastAsia="en-US"/>
              </w:rPr>
            </w:pPr>
            <w:r w:rsidRPr="001054DD">
              <w:rPr>
                <w:sz w:val="24"/>
                <w:szCs w:val="24"/>
                <w:lang w:eastAsia="en-US"/>
              </w:rPr>
              <w:t>3</w:t>
            </w:r>
          </w:p>
        </w:tc>
        <w:tc>
          <w:tcPr>
            <w:tcW w:w="1519"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18"/>
              <w:jc w:val="center"/>
              <w:rPr>
                <w:sz w:val="24"/>
                <w:szCs w:val="24"/>
                <w:lang w:eastAsia="en-US"/>
              </w:rPr>
            </w:pPr>
            <w:r w:rsidRPr="001054DD">
              <w:rPr>
                <w:sz w:val="24"/>
                <w:szCs w:val="24"/>
                <w:lang w:eastAsia="en-US"/>
              </w:rPr>
              <w:t>4</w:t>
            </w:r>
          </w:p>
        </w:tc>
        <w:tc>
          <w:tcPr>
            <w:tcW w:w="1354"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158"/>
              <w:jc w:val="center"/>
              <w:rPr>
                <w:sz w:val="24"/>
                <w:szCs w:val="24"/>
                <w:lang w:eastAsia="en-US"/>
              </w:rPr>
            </w:pPr>
            <w:r w:rsidRPr="001054DD">
              <w:rPr>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346E99" w:rsidRPr="001054DD" w:rsidRDefault="00346E99" w:rsidP="001054DD">
            <w:pPr>
              <w:pStyle w:val="ConsPlusNormal"/>
              <w:ind w:firstLine="29"/>
              <w:jc w:val="center"/>
              <w:rPr>
                <w:sz w:val="24"/>
                <w:szCs w:val="24"/>
                <w:lang w:eastAsia="en-US"/>
              </w:rPr>
            </w:pPr>
            <w:bookmarkStart w:id="10" w:name="P875"/>
            <w:bookmarkEnd w:id="10"/>
            <w:r w:rsidRPr="001054DD">
              <w:rPr>
                <w:sz w:val="24"/>
                <w:szCs w:val="24"/>
                <w:lang w:eastAsia="en-US"/>
              </w:rPr>
              <w:t>6</w:t>
            </w:r>
          </w:p>
        </w:tc>
      </w:tr>
    </w:tbl>
    <w:p w:rsidR="00346E99" w:rsidRPr="001054DD" w:rsidRDefault="00346E99" w:rsidP="00346E99">
      <w:pPr>
        <w:pStyle w:val="ConsPlusNormal"/>
        <w:jc w:val="both"/>
        <w:rPr>
          <w:sz w:val="16"/>
          <w:szCs w:val="24"/>
        </w:rPr>
      </w:pPr>
    </w:p>
    <w:p w:rsidR="00346E99" w:rsidRPr="001054DD" w:rsidRDefault="00346E99" w:rsidP="00346E99">
      <w:pPr>
        <w:pStyle w:val="ConsPlusNormal"/>
        <w:ind w:firstLine="540"/>
        <w:jc w:val="both"/>
        <w:rPr>
          <w:sz w:val="20"/>
          <w:szCs w:val="24"/>
        </w:rPr>
      </w:pPr>
      <w:r w:rsidRPr="001054DD">
        <w:rPr>
          <w:sz w:val="20"/>
          <w:szCs w:val="24"/>
        </w:rPr>
        <w:t>--------------------------------</w:t>
      </w:r>
    </w:p>
    <w:p w:rsidR="00346E99" w:rsidRPr="001054DD" w:rsidRDefault="00346E99" w:rsidP="00346E99">
      <w:pPr>
        <w:pStyle w:val="ConsPlusNormal"/>
        <w:ind w:firstLine="540"/>
        <w:jc w:val="both"/>
        <w:rPr>
          <w:sz w:val="20"/>
          <w:szCs w:val="24"/>
        </w:rPr>
      </w:pPr>
      <w:bookmarkStart w:id="11" w:name="P878"/>
      <w:bookmarkEnd w:id="11"/>
      <w:r w:rsidRPr="001054DD">
        <w:rPr>
          <w:sz w:val="20"/>
          <w:szCs w:val="24"/>
        </w:rPr>
        <w:t>&lt;*&gt; Журнал регистрации претендентов на участие в открытом конкурсе должен быть прошнурован, пронумерован и скреплен печатью для документов.</w:t>
      </w:r>
    </w:p>
    <w:p w:rsidR="00346E99" w:rsidRPr="001054DD" w:rsidRDefault="00346E99" w:rsidP="00346E99">
      <w:pPr>
        <w:pStyle w:val="ConsPlusNormal"/>
        <w:ind w:firstLine="540"/>
        <w:jc w:val="both"/>
        <w:rPr>
          <w:sz w:val="20"/>
          <w:szCs w:val="24"/>
        </w:rPr>
      </w:pPr>
      <w:bookmarkStart w:id="12" w:name="P879"/>
      <w:bookmarkEnd w:id="12"/>
      <w:r w:rsidRPr="001054DD">
        <w:rPr>
          <w:sz w:val="20"/>
          <w:szCs w:val="24"/>
        </w:rPr>
        <w:t xml:space="preserve">&lt;**&gt; В </w:t>
      </w:r>
      <w:hyperlink r:id="rId25" w:anchor="P875" w:history="1">
        <w:r w:rsidRPr="001054DD">
          <w:rPr>
            <w:rStyle w:val="a3"/>
            <w:color w:val="auto"/>
            <w:sz w:val="20"/>
            <w:szCs w:val="24"/>
          </w:rPr>
          <w:t>графе 6</w:t>
        </w:r>
      </w:hyperlink>
      <w:r w:rsidRPr="001054DD">
        <w:rPr>
          <w:sz w:val="20"/>
          <w:szCs w:val="24"/>
        </w:rPr>
        <w:t xml:space="preserve"> "Примечание" указываются номер и дата доверенности в случае, если от имени претендента действует его представитель.</w:t>
      </w:r>
    </w:p>
    <w:p w:rsidR="00346E99" w:rsidRPr="001054DD" w:rsidRDefault="00346E99" w:rsidP="00346E99">
      <w:pPr>
        <w:pStyle w:val="ConsPlusNormal"/>
        <w:jc w:val="both"/>
        <w:rPr>
          <w:sz w:val="14"/>
          <w:szCs w:val="24"/>
        </w:rPr>
      </w:pPr>
    </w:p>
    <w:p w:rsidR="00346E99" w:rsidRPr="001054DD" w:rsidRDefault="00346E99" w:rsidP="00346E99">
      <w:pPr>
        <w:pStyle w:val="ConsPlusNormal"/>
        <w:ind w:firstLine="540"/>
        <w:jc w:val="both"/>
        <w:rPr>
          <w:sz w:val="20"/>
          <w:szCs w:val="24"/>
        </w:rPr>
      </w:pPr>
      <w:r w:rsidRPr="001054DD">
        <w:rPr>
          <w:sz w:val="20"/>
          <w:szCs w:val="24"/>
        </w:rPr>
        <w:t>Журнал заполняется лицом, ответственным за прием документов.</w:t>
      </w:r>
    </w:p>
    <w:p w:rsidR="00806BC2" w:rsidRDefault="00806BC2" w:rsidP="00346E99">
      <w:pPr>
        <w:pStyle w:val="ConsPlusNormal"/>
        <w:jc w:val="right"/>
        <w:rPr>
          <w:color w:val="1F497D" w:themeColor="text2"/>
          <w:sz w:val="24"/>
          <w:szCs w:val="24"/>
        </w:rPr>
        <w:sectPr w:rsidR="00806BC2" w:rsidSect="00806BC2">
          <w:pgSz w:w="16838" w:h="11906" w:orient="landscape"/>
          <w:pgMar w:top="1701" w:right="1134" w:bottom="851" w:left="1134" w:header="709" w:footer="709" w:gutter="0"/>
          <w:cols w:space="708"/>
          <w:docGrid w:linePitch="360"/>
        </w:sectPr>
      </w:pPr>
      <w:bookmarkStart w:id="13" w:name="P887"/>
      <w:bookmarkEnd w:id="13"/>
    </w:p>
    <w:p w:rsidR="00806BC2" w:rsidRDefault="00806BC2" w:rsidP="00806BC2">
      <w:pPr>
        <w:pStyle w:val="ConsPlusNormal"/>
        <w:rPr>
          <w:color w:val="1F497D" w:themeColor="text2"/>
          <w:sz w:val="24"/>
          <w:szCs w:val="24"/>
        </w:rPr>
      </w:pPr>
    </w:p>
    <w:p w:rsidR="00346E99" w:rsidRPr="001054DD" w:rsidRDefault="00346E99" w:rsidP="00346E99">
      <w:pPr>
        <w:pStyle w:val="ConsPlusNormal"/>
        <w:jc w:val="right"/>
        <w:rPr>
          <w:sz w:val="24"/>
          <w:szCs w:val="24"/>
        </w:rPr>
      </w:pPr>
      <w:r w:rsidRPr="001054DD">
        <w:rPr>
          <w:sz w:val="24"/>
          <w:szCs w:val="24"/>
        </w:rPr>
        <w:t>Приложение 7</w:t>
      </w:r>
    </w:p>
    <w:p w:rsidR="001054DD" w:rsidRPr="001054DD" w:rsidRDefault="001054DD" w:rsidP="001054DD">
      <w:pPr>
        <w:pStyle w:val="ConsPlusNormal"/>
        <w:ind w:left="4678"/>
        <w:jc w:val="right"/>
        <w:rPr>
          <w:sz w:val="24"/>
          <w:szCs w:val="24"/>
        </w:rPr>
      </w:pPr>
      <w:r w:rsidRPr="001054DD">
        <w:rPr>
          <w:sz w:val="24"/>
          <w:szCs w:val="24"/>
        </w:rPr>
        <w:t xml:space="preserve">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w:t>
      </w:r>
      <w:proofErr w:type="gramStart"/>
      <w:r w:rsidRPr="001054DD">
        <w:rPr>
          <w:sz w:val="24"/>
          <w:szCs w:val="24"/>
        </w:rPr>
        <w:t>по</w:t>
      </w:r>
      <w:proofErr w:type="gramEnd"/>
      <w:r w:rsidRPr="001054DD">
        <w:rPr>
          <w:sz w:val="24"/>
          <w:szCs w:val="24"/>
        </w:rPr>
        <w:t xml:space="preserve"> </w:t>
      </w:r>
    </w:p>
    <w:p w:rsidR="001054DD" w:rsidRPr="001054DD" w:rsidRDefault="001054DD" w:rsidP="001054DD">
      <w:pPr>
        <w:pStyle w:val="ConsPlusNormal"/>
        <w:ind w:left="4678"/>
        <w:jc w:val="right"/>
        <w:rPr>
          <w:sz w:val="24"/>
          <w:szCs w:val="24"/>
        </w:rPr>
      </w:pPr>
      <w:r w:rsidRPr="001054DD">
        <w:rPr>
          <w:sz w:val="24"/>
          <w:szCs w:val="24"/>
        </w:rPr>
        <w:t>нерегулируемым тарифам</w:t>
      </w:r>
    </w:p>
    <w:p w:rsidR="00346E99" w:rsidRDefault="00346E99" w:rsidP="00346E99">
      <w:pPr>
        <w:pStyle w:val="ConsPlusNormal"/>
        <w:jc w:val="both"/>
        <w:rPr>
          <w:color w:val="1F497D" w:themeColor="text2"/>
          <w:sz w:val="24"/>
          <w:szCs w:val="24"/>
        </w:rPr>
      </w:pPr>
    </w:p>
    <w:p w:rsidR="00806BC2" w:rsidRPr="00E35EFA" w:rsidRDefault="00806BC2" w:rsidP="00346E99">
      <w:pPr>
        <w:pStyle w:val="ConsPlusNormal"/>
        <w:jc w:val="both"/>
        <w:rPr>
          <w:color w:val="1F497D" w:themeColor="text2"/>
          <w:sz w:val="24"/>
          <w:szCs w:val="24"/>
        </w:rPr>
      </w:pPr>
    </w:p>
    <w:p w:rsidR="00CC092D" w:rsidRDefault="00346E99" w:rsidP="001054DD">
      <w:pPr>
        <w:pStyle w:val="ConsPlusNonformat"/>
        <w:jc w:val="center"/>
        <w:rPr>
          <w:rFonts w:ascii="Times New Roman" w:hAnsi="Times New Roman" w:cs="Times New Roman"/>
          <w:sz w:val="24"/>
          <w:szCs w:val="24"/>
        </w:rPr>
      </w:pPr>
      <w:r w:rsidRPr="001054DD">
        <w:rPr>
          <w:rFonts w:ascii="Times New Roman" w:hAnsi="Times New Roman" w:cs="Times New Roman"/>
          <w:sz w:val="24"/>
          <w:szCs w:val="24"/>
        </w:rPr>
        <w:t xml:space="preserve">Принято к рассмотрению на заседании комиссии </w:t>
      </w:r>
    </w:p>
    <w:p w:rsidR="001054DD" w:rsidRPr="001054DD" w:rsidRDefault="00346E99" w:rsidP="00CC092D">
      <w:pPr>
        <w:pStyle w:val="ConsPlusNonformat"/>
        <w:jc w:val="center"/>
        <w:rPr>
          <w:rFonts w:ascii="Times New Roman" w:hAnsi="Times New Roman" w:cs="Times New Roman"/>
          <w:sz w:val="24"/>
          <w:szCs w:val="24"/>
        </w:rPr>
      </w:pPr>
      <w:r w:rsidRPr="001054DD">
        <w:rPr>
          <w:rFonts w:ascii="Times New Roman" w:hAnsi="Times New Roman" w:cs="Times New Roman"/>
          <w:sz w:val="24"/>
          <w:szCs w:val="24"/>
        </w:rPr>
        <w:t>по проведению</w:t>
      </w:r>
      <w:r w:rsidR="00CC092D">
        <w:rPr>
          <w:rFonts w:ascii="Times New Roman" w:hAnsi="Times New Roman" w:cs="Times New Roman"/>
          <w:sz w:val="24"/>
          <w:szCs w:val="24"/>
        </w:rPr>
        <w:t xml:space="preserve">  </w:t>
      </w:r>
      <w:r w:rsidRPr="001054DD">
        <w:rPr>
          <w:rFonts w:ascii="Times New Roman" w:hAnsi="Times New Roman" w:cs="Times New Roman"/>
          <w:sz w:val="24"/>
          <w:szCs w:val="24"/>
        </w:rPr>
        <w:t xml:space="preserve">открытого конкурса </w:t>
      </w:r>
    </w:p>
    <w:p w:rsidR="00346E99" w:rsidRPr="001054DD" w:rsidRDefault="00346E99" w:rsidP="001054DD">
      <w:pPr>
        <w:pStyle w:val="ConsPlusNonformat"/>
        <w:jc w:val="center"/>
        <w:rPr>
          <w:rFonts w:ascii="Times New Roman" w:hAnsi="Times New Roman" w:cs="Times New Roman"/>
          <w:sz w:val="24"/>
          <w:szCs w:val="24"/>
        </w:rPr>
      </w:pPr>
      <w:r w:rsidRPr="001054DD">
        <w:rPr>
          <w:rFonts w:ascii="Times New Roman" w:hAnsi="Times New Roman" w:cs="Times New Roman"/>
          <w:sz w:val="24"/>
          <w:szCs w:val="24"/>
        </w:rPr>
        <w:t>"_</w:t>
      </w:r>
      <w:r w:rsidR="001054DD" w:rsidRPr="001054DD">
        <w:rPr>
          <w:rFonts w:ascii="Times New Roman" w:hAnsi="Times New Roman" w:cs="Times New Roman"/>
          <w:sz w:val="24"/>
          <w:szCs w:val="24"/>
        </w:rPr>
        <w:t>___</w:t>
      </w:r>
      <w:r w:rsidRPr="001054DD">
        <w:rPr>
          <w:rFonts w:ascii="Times New Roman" w:hAnsi="Times New Roman" w:cs="Times New Roman"/>
          <w:sz w:val="24"/>
          <w:szCs w:val="24"/>
        </w:rPr>
        <w:t>_" _</w:t>
      </w:r>
      <w:r w:rsidR="001054DD" w:rsidRPr="001054DD">
        <w:rPr>
          <w:rFonts w:ascii="Times New Roman" w:hAnsi="Times New Roman" w:cs="Times New Roman"/>
          <w:sz w:val="24"/>
          <w:szCs w:val="24"/>
        </w:rPr>
        <w:t>__</w:t>
      </w:r>
      <w:r w:rsidRPr="001054DD">
        <w:rPr>
          <w:rFonts w:ascii="Times New Roman" w:hAnsi="Times New Roman" w:cs="Times New Roman"/>
          <w:sz w:val="24"/>
          <w:szCs w:val="24"/>
        </w:rPr>
        <w:t xml:space="preserve">______ ____ </w:t>
      </w:r>
      <w:proofErr w:type="gramStart"/>
      <w:r w:rsidRPr="001054DD">
        <w:rPr>
          <w:rFonts w:ascii="Times New Roman" w:hAnsi="Times New Roman" w:cs="Times New Roman"/>
          <w:sz w:val="24"/>
          <w:szCs w:val="24"/>
        </w:rPr>
        <w:t>г</w:t>
      </w:r>
      <w:proofErr w:type="gramEnd"/>
      <w:r w:rsidRPr="001054DD">
        <w:rPr>
          <w:rFonts w:ascii="Times New Roman" w:hAnsi="Times New Roman" w:cs="Times New Roman"/>
          <w:sz w:val="24"/>
          <w:szCs w:val="24"/>
        </w:rPr>
        <w:t>.</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Председатель Конкурсной комиссии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_________________________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(подпись, Ф.И.О.)</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Член Конкурсной комиссии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__________________________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(подпись, Ф.И.О.)</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Член Конкурсной комиссии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__________________________                                               </w:t>
      </w:r>
    </w:p>
    <w:p w:rsidR="00346E99" w:rsidRPr="001054DD" w:rsidRDefault="00346E99" w:rsidP="00346E99">
      <w:pPr>
        <w:pStyle w:val="ConsPlusNonformat"/>
        <w:jc w:val="both"/>
        <w:rPr>
          <w:rFonts w:ascii="Times New Roman" w:hAnsi="Times New Roman" w:cs="Times New Roman"/>
          <w:sz w:val="24"/>
          <w:szCs w:val="24"/>
        </w:rPr>
      </w:pPr>
      <w:r w:rsidRPr="001054DD">
        <w:rPr>
          <w:rFonts w:ascii="Times New Roman" w:hAnsi="Times New Roman" w:cs="Times New Roman"/>
          <w:sz w:val="24"/>
          <w:szCs w:val="24"/>
        </w:rPr>
        <w:t xml:space="preserve">                                                        (подпись, Ф.И.О.)</w:t>
      </w:r>
    </w:p>
    <w:p w:rsidR="00346E99" w:rsidRPr="001054DD" w:rsidRDefault="00346E99" w:rsidP="00346E99">
      <w:pPr>
        <w:pStyle w:val="ConsPlusNonformat"/>
        <w:jc w:val="both"/>
        <w:rPr>
          <w:rFonts w:ascii="Times New Roman" w:hAnsi="Times New Roman" w:cs="Times New Roman"/>
          <w:sz w:val="24"/>
          <w:szCs w:val="24"/>
        </w:rPr>
      </w:pPr>
    </w:p>
    <w:p w:rsidR="00346E99" w:rsidRPr="001054DD" w:rsidRDefault="00346E99" w:rsidP="00346E99">
      <w:pPr>
        <w:pStyle w:val="ConsPlusNormal"/>
        <w:jc w:val="both"/>
        <w:rPr>
          <w:sz w:val="24"/>
          <w:szCs w:val="24"/>
        </w:rPr>
      </w:pPr>
    </w:p>
    <w:p w:rsidR="00346E99" w:rsidRPr="001054DD" w:rsidRDefault="00346E99" w:rsidP="00346E99">
      <w:pPr>
        <w:pStyle w:val="ConsPlusNormal"/>
        <w:jc w:val="both"/>
        <w:rPr>
          <w:sz w:val="24"/>
          <w:szCs w:val="24"/>
        </w:rPr>
      </w:pPr>
    </w:p>
    <w:p w:rsidR="00346E99" w:rsidRDefault="00346E99"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806BC2" w:rsidRDefault="00806BC2" w:rsidP="00346E99">
      <w:pPr>
        <w:pStyle w:val="ConsPlusNormal"/>
        <w:jc w:val="both"/>
        <w:rPr>
          <w:color w:val="1F497D" w:themeColor="text2"/>
          <w:sz w:val="24"/>
          <w:szCs w:val="24"/>
        </w:rPr>
      </w:pPr>
    </w:p>
    <w:p w:rsidR="004F3D92" w:rsidRDefault="004F3D92" w:rsidP="00346E99">
      <w:pPr>
        <w:pStyle w:val="ConsPlusNormal"/>
        <w:jc w:val="both"/>
        <w:rPr>
          <w:color w:val="1F497D" w:themeColor="text2"/>
          <w:sz w:val="24"/>
          <w:szCs w:val="24"/>
        </w:rPr>
      </w:pPr>
    </w:p>
    <w:p w:rsidR="004F3D92" w:rsidRDefault="004F3D92" w:rsidP="00346E99">
      <w:pPr>
        <w:pStyle w:val="ConsPlusNormal"/>
        <w:jc w:val="both"/>
        <w:rPr>
          <w:color w:val="1F497D" w:themeColor="text2"/>
          <w:sz w:val="24"/>
          <w:szCs w:val="24"/>
        </w:rPr>
      </w:pPr>
    </w:p>
    <w:p w:rsidR="004F3D92" w:rsidRDefault="004F3D92" w:rsidP="00346E99">
      <w:pPr>
        <w:pStyle w:val="ConsPlusNormal"/>
        <w:jc w:val="both"/>
        <w:rPr>
          <w:color w:val="1F497D" w:themeColor="text2"/>
          <w:sz w:val="24"/>
          <w:szCs w:val="24"/>
        </w:rPr>
      </w:pPr>
    </w:p>
    <w:p w:rsidR="00346E99" w:rsidRPr="00A06281" w:rsidRDefault="00346E99" w:rsidP="00346E99">
      <w:pPr>
        <w:pStyle w:val="ConsPlusNormal"/>
        <w:jc w:val="both"/>
        <w:rPr>
          <w:sz w:val="24"/>
          <w:szCs w:val="24"/>
        </w:rPr>
      </w:pPr>
    </w:p>
    <w:p w:rsidR="00346E99" w:rsidRPr="001054DD" w:rsidRDefault="00346E99" w:rsidP="001054DD">
      <w:pPr>
        <w:pStyle w:val="ConsPlusNormal"/>
        <w:ind w:left="4820"/>
        <w:jc w:val="right"/>
        <w:rPr>
          <w:sz w:val="24"/>
          <w:szCs w:val="24"/>
        </w:rPr>
      </w:pPr>
      <w:r w:rsidRPr="001054DD">
        <w:rPr>
          <w:sz w:val="24"/>
          <w:szCs w:val="24"/>
        </w:rPr>
        <w:lastRenderedPageBreak/>
        <w:t>Приложение 8</w:t>
      </w:r>
    </w:p>
    <w:p w:rsidR="001054DD" w:rsidRPr="001054DD" w:rsidRDefault="001054DD" w:rsidP="001054DD">
      <w:pPr>
        <w:pStyle w:val="ConsPlusNormal"/>
        <w:ind w:left="4820"/>
        <w:jc w:val="right"/>
        <w:rPr>
          <w:sz w:val="24"/>
          <w:szCs w:val="24"/>
        </w:rPr>
      </w:pPr>
      <w:r w:rsidRPr="001054DD">
        <w:rPr>
          <w:sz w:val="24"/>
          <w:szCs w:val="24"/>
        </w:rPr>
        <w:t>к Положению о комиссии по проведению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p>
    <w:p w:rsidR="00346E99" w:rsidRPr="001054DD" w:rsidRDefault="00346E99" w:rsidP="00346E99">
      <w:pPr>
        <w:pStyle w:val="ConsPlusNormal"/>
        <w:jc w:val="both"/>
        <w:rPr>
          <w:sz w:val="24"/>
          <w:szCs w:val="24"/>
        </w:rPr>
      </w:pPr>
    </w:p>
    <w:p w:rsidR="00346E99" w:rsidRPr="001054DD" w:rsidRDefault="00346E99" w:rsidP="00346E99">
      <w:pPr>
        <w:pStyle w:val="ConsPlusNormal"/>
        <w:jc w:val="center"/>
        <w:rPr>
          <w:sz w:val="24"/>
          <w:szCs w:val="24"/>
        </w:rPr>
      </w:pPr>
      <w:bookmarkStart w:id="14" w:name="P931"/>
      <w:bookmarkEnd w:id="14"/>
      <w:r w:rsidRPr="001054DD">
        <w:rPr>
          <w:sz w:val="24"/>
          <w:szCs w:val="24"/>
        </w:rPr>
        <w:t>МЕТОДИЧЕСКИЕ РЕКОМЕНДАЦИИ</w:t>
      </w:r>
    </w:p>
    <w:p w:rsidR="00346E99" w:rsidRPr="001054DD" w:rsidRDefault="00346E99" w:rsidP="00346E99">
      <w:pPr>
        <w:pStyle w:val="ConsPlusNormal"/>
        <w:jc w:val="center"/>
        <w:rPr>
          <w:sz w:val="24"/>
          <w:szCs w:val="24"/>
        </w:rPr>
      </w:pPr>
      <w:r w:rsidRPr="001054DD">
        <w:rPr>
          <w:sz w:val="24"/>
          <w:szCs w:val="24"/>
        </w:rPr>
        <w:t>для членов комиссии по проведению открытого конкурса</w:t>
      </w:r>
    </w:p>
    <w:p w:rsidR="00346E99" w:rsidRPr="001054DD" w:rsidRDefault="001054DD" w:rsidP="001054DD">
      <w:pPr>
        <w:pStyle w:val="ConsPlusNormal"/>
        <w:jc w:val="center"/>
        <w:rPr>
          <w:sz w:val="22"/>
          <w:szCs w:val="24"/>
        </w:rPr>
      </w:pPr>
      <w:r w:rsidRPr="001054DD">
        <w:rPr>
          <w:sz w:val="24"/>
        </w:rPr>
        <w:t>на право осуществления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Сергиево-Посадского муниципального района по нерегулируемым тарифам</w:t>
      </w:r>
      <w:r w:rsidRPr="001054DD">
        <w:rPr>
          <w:sz w:val="22"/>
          <w:szCs w:val="24"/>
        </w:rPr>
        <w:t xml:space="preserve"> </w:t>
      </w:r>
      <w:r w:rsidR="00823CFF" w:rsidRPr="001054DD">
        <w:rPr>
          <w:sz w:val="24"/>
          <w:szCs w:val="24"/>
        </w:rPr>
        <w:t>по оценке по</w:t>
      </w:r>
      <w:r w:rsidR="009B4CC5" w:rsidRPr="001054DD">
        <w:rPr>
          <w:sz w:val="24"/>
          <w:szCs w:val="24"/>
        </w:rPr>
        <w:t>казателя № 8</w:t>
      </w:r>
    </w:p>
    <w:p w:rsidR="00346E99" w:rsidRPr="001054DD" w:rsidRDefault="00346E99" w:rsidP="00346E99">
      <w:pPr>
        <w:pStyle w:val="ConsPlusNormal"/>
        <w:jc w:val="both"/>
        <w:rPr>
          <w:sz w:val="24"/>
          <w:szCs w:val="24"/>
        </w:rPr>
      </w:pPr>
    </w:p>
    <w:p w:rsidR="00346E99" w:rsidRPr="001054DD" w:rsidRDefault="009B4CC5" w:rsidP="00346E99">
      <w:pPr>
        <w:pStyle w:val="ConsPlusNormal"/>
        <w:jc w:val="center"/>
        <w:rPr>
          <w:sz w:val="24"/>
          <w:szCs w:val="24"/>
        </w:rPr>
      </w:pPr>
      <w:r w:rsidRPr="001054DD">
        <w:rPr>
          <w:sz w:val="24"/>
          <w:szCs w:val="24"/>
        </w:rPr>
        <w:t>Методика оценки показателя № 8</w:t>
      </w:r>
    </w:p>
    <w:p w:rsidR="00346E99" w:rsidRPr="001054DD" w:rsidRDefault="00346E99" w:rsidP="00346E99">
      <w:pPr>
        <w:pStyle w:val="ConsPlusNormal"/>
        <w:jc w:val="center"/>
        <w:rPr>
          <w:sz w:val="24"/>
          <w:szCs w:val="24"/>
        </w:rPr>
      </w:pPr>
      <w:r w:rsidRPr="001054DD">
        <w:rPr>
          <w:sz w:val="24"/>
          <w:szCs w:val="24"/>
        </w:rPr>
        <w:t>"Максимальный срок эксплуатации транспортных средств,</w:t>
      </w:r>
    </w:p>
    <w:p w:rsidR="00346E99" w:rsidRPr="001054DD" w:rsidRDefault="00346E99" w:rsidP="00346E99">
      <w:pPr>
        <w:pStyle w:val="ConsPlusNormal"/>
        <w:jc w:val="center"/>
        <w:rPr>
          <w:sz w:val="24"/>
          <w:szCs w:val="24"/>
        </w:rPr>
      </w:pPr>
      <w:r w:rsidRPr="001054DD">
        <w:rPr>
          <w:sz w:val="24"/>
          <w:szCs w:val="24"/>
        </w:rPr>
        <w:t>выставляемых на маршрут регулярных перевозок"</w:t>
      </w:r>
    </w:p>
    <w:p w:rsidR="00346E99" w:rsidRPr="009B7133" w:rsidRDefault="00346E99" w:rsidP="00346E99">
      <w:pPr>
        <w:pStyle w:val="ConsPlusNormal"/>
        <w:jc w:val="both"/>
        <w:rPr>
          <w:sz w:val="24"/>
          <w:szCs w:val="24"/>
        </w:rPr>
      </w:pPr>
    </w:p>
    <w:p w:rsidR="00346E99" w:rsidRPr="009B7133" w:rsidRDefault="00346E99" w:rsidP="00346E99">
      <w:pPr>
        <w:pStyle w:val="ConsPlusNormal"/>
        <w:ind w:firstLine="540"/>
        <w:jc w:val="both"/>
        <w:rPr>
          <w:sz w:val="24"/>
          <w:szCs w:val="24"/>
        </w:rPr>
      </w:pPr>
      <w:r w:rsidRPr="009B7133">
        <w:rPr>
          <w:sz w:val="24"/>
          <w:szCs w:val="24"/>
        </w:rPr>
        <w:t>1. Определяется количество баллов по каждой строке показателя.</w:t>
      </w:r>
    </w:p>
    <w:p w:rsidR="00346E99" w:rsidRPr="009B7133" w:rsidRDefault="00346E99" w:rsidP="00346E99">
      <w:pPr>
        <w:pStyle w:val="ConsPlusNormal"/>
        <w:ind w:firstLine="540"/>
        <w:jc w:val="both"/>
        <w:rPr>
          <w:sz w:val="24"/>
          <w:szCs w:val="24"/>
        </w:rPr>
      </w:pPr>
      <w:r w:rsidRPr="009B7133">
        <w:rPr>
          <w:sz w:val="24"/>
          <w:szCs w:val="24"/>
        </w:rPr>
        <w:t>2. Производится суммирование полученных баллов по каждой строке.</w:t>
      </w:r>
    </w:p>
    <w:p w:rsidR="00346E99" w:rsidRPr="009B7133" w:rsidRDefault="00346E99" w:rsidP="00346E99">
      <w:pPr>
        <w:pStyle w:val="ConsPlusNormal"/>
        <w:ind w:firstLine="540"/>
        <w:jc w:val="both"/>
        <w:rPr>
          <w:sz w:val="24"/>
          <w:szCs w:val="24"/>
        </w:rPr>
      </w:pPr>
      <w:r w:rsidRPr="009B7133">
        <w:rPr>
          <w:sz w:val="24"/>
          <w:szCs w:val="24"/>
        </w:rPr>
        <w:t>3. Исчисляется среднеарифметическое значение по рассматриваемому оценочному показателю.</w:t>
      </w:r>
    </w:p>
    <w:p w:rsidR="00346E99" w:rsidRPr="009B7133" w:rsidRDefault="00346E99" w:rsidP="00346E99">
      <w:pPr>
        <w:pStyle w:val="ConsPlusNormal"/>
        <w:ind w:firstLine="540"/>
        <w:jc w:val="both"/>
        <w:rPr>
          <w:sz w:val="24"/>
          <w:szCs w:val="24"/>
        </w:rPr>
      </w:pPr>
      <w:r w:rsidRPr="009B7133">
        <w:rPr>
          <w:sz w:val="24"/>
          <w:szCs w:val="24"/>
        </w:rPr>
        <w:t>Пример расчета:</w:t>
      </w:r>
    </w:p>
    <w:p w:rsidR="00346E99" w:rsidRPr="009B7133" w:rsidRDefault="009B4CC5" w:rsidP="00346E99">
      <w:pPr>
        <w:pStyle w:val="ConsPlusNormal"/>
        <w:ind w:firstLine="540"/>
        <w:jc w:val="both"/>
        <w:rPr>
          <w:sz w:val="24"/>
          <w:szCs w:val="24"/>
        </w:rPr>
      </w:pPr>
      <w:r w:rsidRPr="009B7133">
        <w:rPr>
          <w:sz w:val="24"/>
          <w:szCs w:val="24"/>
        </w:rPr>
        <w:t>Претендентом по показателю № 8</w:t>
      </w:r>
      <w:r w:rsidR="00346E99" w:rsidRPr="009B7133">
        <w:rPr>
          <w:sz w:val="24"/>
          <w:szCs w:val="24"/>
        </w:rPr>
        <w:t xml:space="preserve"> "Максимальный срок эксплуатации транспортных средств, выставляемых на маршрут регулярных перевозок" в заявке указано:</w:t>
      </w:r>
    </w:p>
    <w:p w:rsidR="00346E99" w:rsidRPr="00E35EFA" w:rsidRDefault="00346E99" w:rsidP="00346E99">
      <w:pPr>
        <w:pStyle w:val="ConsPlusNormal"/>
        <w:jc w:val="both"/>
        <w:rPr>
          <w:color w:val="1F497D" w:themeColor="text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1"/>
        <w:gridCol w:w="2656"/>
        <w:gridCol w:w="1756"/>
        <w:gridCol w:w="2275"/>
      </w:tblGrid>
      <w:tr w:rsidR="009B7133" w:rsidRPr="009B7133" w:rsidTr="009B7133">
        <w:trPr>
          <w:trHeight w:val="685"/>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r w:rsidRPr="009B7133">
              <w:rPr>
                <w:sz w:val="24"/>
                <w:szCs w:val="24"/>
                <w:lang w:eastAsia="en-US"/>
              </w:rPr>
              <w:t xml:space="preserve">N </w:t>
            </w:r>
            <w:proofErr w:type="gramStart"/>
            <w:r w:rsidRPr="009B7133">
              <w:rPr>
                <w:sz w:val="24"/>
                <w:szCs w:val="24"/>
                <w:lang w:eastAsia="en-US"/>
              </w:rPr>
              <w:t>п</w:t>
            </w:r>
            <w:proofErr w:type="gramEnd"/>
            <w:r w:rsidRPr="009B7133">
              <w:rPr>
                <w:sz w:val="24"/>
                <w:szCs w:val="24"/>
                <w:lang w:eastAsia="en-US"/>
              </w:rPr>
              <w:t>/п</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2"/>
              <w:jc w:val="center"/>
              <w:rPr>
                <w:sz w:val="24"/>
                <w:szCs w:val="24"/>
                <w:lang w:eastAsia="en-US"/>
              </w:rPr>
            </w:pPr>
            <w:r w:rsidRPr="009B7133">
              <w:rPr>
                <w:sz w:val="24"/>
                <w:szCs w:val="24"/>
                <w:lang w:eastAsia="en-US"/>
              </w:rPr>
              <w:t>Класс транспортного средства</w:t>
            </w:r>
          </w:p>
        </w:tc>
        <w:tc>
          <w:tcPr>
            <w:tcW w:w="17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89"/>
              <w:jc w:val="center"/>
              <w:rPr>
                <w:sz w:val="24"/>
                <w:szCs w:val="24"/>
                <w:lang w:eastAsia="en-US"/>
              </w:rPr>
            </w:pPr>
            <w:r w:rsidRPr="009B7133">
              <w:rPr>
                <w:sz w:val="24"/>
                <w:szCs w:val="24"/>
                <w:lang w:eastAsia="en-US"/>
              </w:rPr>
              <w:t>Количество автобусов</w:t>
            </w:r>
          </w:p>
        </w:tc>
        <w:tc>
          <w:tcPr>
            <w:tcW w:w="2275"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34"/>
              <w:jc w:val="center"/>
              <w:rPr>
                <w:sz w:val="24"/>
                <w:szCs w:val="24"/>
                <w:lang w:eastAsia="en-US"/>
              </w:rPr>
            </w:pPr>
            <w:r w:rsidRPr="009B7133">
              <w:rPr>
                <w:sz w:val="24"/>
                <w:szCs w:val="24"/>
                <w:lang w:eastAsia="en-US"/>
              </w:rPr>
              <w:t>Средний возраст автобусов</w:t>
            </w:r>
          </w:p>
        </w:tc>
      </w:tr>
      <w:tr w:rsidR="009B7133" w:rsidRPr="009B7133" w:rsidTr="009B7133">
        <w:trPr>
          <w:trHeight w:val="282"/>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bookmarkStart w:id="15" w:name="P952"/>
            <w:bookmarkEnd w:id="15"/>
            <w:r w:rsidRPr="009B7133">
              <w:rPr>
                <w:sz w:val="24"/>
                <w:szCs w:val="24"/>
                <w:lang w:eastAsia="en-US"/>
              </w:rPr>
              <w:t>1</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7"/>
              <w:jc w:val="center"/>
              <w:rPr>
                <w:sz w:val="24"/>
                <w:szCs w:val="24"/>
                <w:lang w:eastAsia="en-US"/>
              </w:rPr>
            </w:pPr>
            <w:r w:rsidRPr="009B7133">
              <w:rPr>
                <w:sz w:val="24"/>
                <w:szCs w:val="24"/>
                <w:lang w:eastAsia="en-US"/>
              </w:rPr>
              <w:t>1</w:t>
            </w:r>
          </w:p>
        </w:tc>
        <w:tc>
          <w:tcPr>
            <w:tcW w:w="17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84"/>
              <w:jc w:val="center"/>
              <w:rPr>
                <w:sz w:val="24"/>
                <w:szCs w:val="24"/>
                <w:lang w:eastAsia="en-US"/>
              </w:rPr>
            </w:pPr>
            <w:r w:rsidRPr="009B7133">
              <w:rPr>
                <w:sz w:val="24"/>
                <w:szCs w:val="24"/>
                <w:lang w:eastAsia="en-US"/>
              </w:rPr>
              <w:t>2</w:t>
            </w:r>
          </w:p>
        </w:tc>
        <w:tc>
          <w:tcPr>
            <w:tcW w:w="2275"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29"/>
              <w:jc w:val="center"/>
              <w:rPr>
                <w:sz w:val="24"/>
                <w:szCs w:val="24"/>
                <w:lang w:eastAsia="en-US"/>
              </w:rPr>
            </w:pPr>
            <w:r w:rsidRPr="009B7133">
              <w:rPr>
                <w:sz w:val="24"/>
                <w:szCs w:val="24"/>
                <w:lang w:eastAsia="en-US"/>
              </w:rPr>
              <w:t>3</w:t>
            </w:r>
          </w:p>
        </w:tc>
      </w:tr>
      <w:tr w:rsidR="009B7133" w:rsidRPr="009B7133" w:rsidTr="009B7133">
        <w:trPr>
          <w:trHeight w:val="282"/>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bookmarkStart w:id="16" w:name="P956"/>
            <w:bookmarkEnd w:id="16"/>
            <w:r w:rsidRPr="009B7133">
              <w:rPr>
                <w:sz w:val="24"/>
                <w:szCs w:val="24"/>
                <w:lang w:eastAsia="en-US"/>
              </w:rPr>
              <w:t>2</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7"/>
              <w:jc w:val="center"/>
              <w:rPr>
                <w:sz w:val="24"/>
                <w:szCs w:val="24"/>
                <w:lang w:eastAsia="en-US"/>
              </w:rPr>
            </w:pPr>
            <w:r w:rsidRPr="009B7133">
              <w:rPr>
                <w:sz w:val="24"/>
                <w:szCs w:val="24"/>
                <w:lang w:eastAsia="en-US"/>
              </w:rPr>
              <w:t>МК</w:t>
            </w:r>
          </w:p>
        </w:tc>
        <w:tc>
          <w:tcPr>
            <w:tcW w:w="17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84"/>
              <w:jc w:val="center"/>
              <w:rPr>
                <w:sz w:val="24"/>
                <w:szCs w:val="24"/>
                <w:lang w:eastAsia="en-US"/>
              </w:rPr>
            </w:pPr>
            <w:r w:rsidRPr="009B7133">
              <w:rPr>
                <w:sz w:val="24"/>
                <w:szCs w:val="24"/>
                <w:lang w:eastAsia="en-US"/>
              </w:rPr>
              <w:t>3</w:t>
            </w:r>
          </w:p>
        </w:tc>
        <w:tc>
          <w:tcPr>
            <w:tcW w:w="2275"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29"/>
              <w:jc w:val="center"/>
              <w:rPr>
                <w:sz w:val="24"/>
                <w:szCs w:val="24"/>
                <w:lang w:eastAsia="en-US"/>
              </w:rPr>
            </w:pPr>
            <w:r w:rsidRPr="009B7133">
              <w:rPr>
                <w:sz w:val="24"/>
                <w:szCs w:val="24"/>
                <w:lang w:eastAsia="en-US"/>
              </w:rPr>
              <w:t>3</w:t>
            </w:r>
          </w:p>
        </w:tc>
      </w:tr>
      <w:tr w:rsidR="009B7133" w:rsidRPr="009B7133" w:rsidTr="009B7133">
        <w:trPr>
          <w:trHeight w:val="282"/>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bookmarkStart w:id="17" w:name="P960"/>
            <w:bookmarkEnd w:id="17"/>
            <w:r w:rsidRPr="009B7133">
              <w:rPr>
                <w:sz w:val="24"/>
                <w:szCs w:val="24"/>
                <w:lang w:eastAsia="en-US"/>
              </w:rPr>
              <w:t>3</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7"/>
              <w:jc w:val="center"/>
              <w:rPr>
                <w:sz w:val="24"/>
                <w:szCs w:val="24"/>
                <w:lang w:eastAsia="en-US"/>
              </w:rPr>
            </w:pPr>
            <w:r w:rsidRPr="009B7133">
              <w:rPr>
                <w:sz w:val="24"/>
                <w:szCs w:val="24"/>
                <w:lang w:eastAsia="en-US"/>
              </w:rPr>
              <w:t>СК</w:t>
            </w:r>
          </w:p>
        </w:tc>
        <w:tc>
          <w:tcPr>
            <w:tcW w:w="17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84"/>
              <w:jc w:val="center"/>
              <w:rPr>
                <w:sz w:val="24"/>
                <w:szCs w:val="24"/>
                <w:lang w:eastAsia="en-US"/>
              </w:rPr>
            </w:pPr>
            <w:r w:rsidRPr="009B7133">
              <w:rPr>
                <w:sz w:val="24"/>
                <w:szCs w:val="24"/>
                <w:lang w:eastAsia="en-US"/>
              </w:rPr>
              <w:t>1</w:t>
            </w:r>
          </w:p>
        </w:tc>
        <w:tc>
          <w:tcPr>
            <w:tcW w:w="2275"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29"/>
              <w:jc w:val="center"/>
              <w:rPr>
                <w:sz w:val="24"/>
                <w:szCs w:val="24"/>
                <w:lang w:eastAsia="en-US"/>
              </w:rPr>
            </w:pPr>
            <w:r w:rsidRPr="009B7133">
              <w:rPr>
                <w:sz w:val="24"/>
                <w:szCs w:val="24"/>
                <w:lang w:eastAsia="en-US"/>
              </w:rPr>
              <w:t>2</w:t>
            </w:r>
          </w:p>
        </w:tc>
      </w:tr>
      <w:tr w:rsidR="009B7133" w:rsidRPr="009B7133" w:rsidTr="009B7133">
        <w:trPr>
          <w:trHeight w:val="282"/>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r w:rsidRPr="009B7133">
              <w:rPr>
                <w:sz w:val="24"/>
                <w:szCs w:val="24"/>
                <w:lang w:eastAsia="en-US"/>
              </w:rPr>
              <w:t>4</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7"/>
              <w:jc w:val="center"/>
              <w:rPr>
                <w:sz w:val="24"/>
                <w:szCs w:val="24"/>
                <w:lang w:eastAsia="en-US"/>
              </w:rPr>
            </w:pPr>
            <w:r w:rsidRPr="009B7133">
              <w:rPr>
                <w:sz w:val="24"/>
                <w:szCs w:val="24"/>
                <w:lang w:eastAsia="en-US"/>
              </w:rPr>
              <w:t>БК</w:t>
            </w:r>
          </w:p>
        </w:tc>
        <w:tc>
          <w:tcPr>
            <w:tcW w:w="17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84"/>
              <w:jc w:val="center"/>
              <w:rPr>
                <w:sz w:val="24"/>
                <w:szCs w:val="24"/>
                <w:lang w:eastAsia="en-US"/>
              </w:rPr>
            </w:pPr>
            <w:r w:rsidRPr="009B7133">
              <w:rPr>
                <w:sz w:val="24"/>
                <w:szCs w:val="24"/>
                <w:lang w:eastAsia="en-US"/>
              </w:rPr>
              <w:t>3</w:t>
            </w:r>
          </w:p>
        </w:tc>
        <w:tc>
          <w:tcPr>
            <w:tcW w:w="2275"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29"/>
              <w:jc w:val="center"/>
              <w:rPr>
                <w:sz w:val="24"/>
                <w:szCs w:val="24"/>
                <w:lang w:eastAsia="en-US"/>
              </w:rPr>
            </w:pPr>
            <w:r w:rsidRPr="009B7133">
              <w:rPr>
                <w:sz w:val="24"/>
                <w:szCs w:val="24"/>
                <w:lang w:eastAsia="en-US"/>
              </w:rPr>
              <w:t>5</w:t>
            </w:r>
          </w:p>
        </w:tc>
      </w:tr>
      <w:tr w:rsidR="009B7133" w:rsidRPr="009B7133" w:rsidTr="009B7133">
        <w:trPr>
          <w:trHeight w:val="295"/>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709"/>
              <w:jc w:val="center"/>
              <w:rPr>
                <w:sz w:val="24"/>
                <w:szCs w:val="24"/>
                <w:lang w:eastAsia="en-US"/>
              </w:rPr>
            </w:pPr>
            <w:r w:rsidRPr="009B7133">
              <w:rPr>
                <w:sz w:val="24"/>
                <w:szCs w:val="24"/>
                <w:lang w:eastAsia="en-US"/>
              </w:rPr>
              <w:t>5</w:t>
            </w:r>
          </w:p>
        </w:tc>
        <w:tc>
          <w:tcPr>
            <w:tcW w:w="2656" w:type="dxa"/>
            <w:tcBorders>
              <w:top w:val="single" w:sz="4" w:space="0" w:color="auto"/>
              <w:left w:val="single" w:sz="4" w:space="0" w:color="auto"/>
              <w:bottom w:val="single" w:sz="4" w:space="0" w:color="auto"/>
              <w:right w:val="single" w:sz="4" w:space="0" w:color="auto"/>
            </w:tcBorders>
            <w:vAlign w:val="center"/>
            <w:hideMark/>
          </w:tcPr>
          <w:p w:rsidR="00346E99" w:rsidRPr="009B7133" w:rsidRDefault="00346E99" w:rsidP="009B7133">
            <w:pPr>
              <w:pStyle w:val="ConsPlusNormal"/>
              <w:ind w:firstLine="47"/>
              <w:jc w:val="center"/>
              <w:rPr>
                <w:sz w:val="24"/>
                <w:szCs w:val="24"/>
                <w:lang w:eastAsia="en-US"/>
              </w:rPr>
            </w:pPr>
            <w:r w:rsidRPr="009B7133">
              <w:rPr>
                <w:sz w:val="24"/>
                <w:szCs w:val="24"/>
                <w:lang w:eastAsia="en-US"/>
              </w:rPr>
              <w:t>ОБК</w:t>
            </w:r>
          </w:p>
        </w:tc>
        <w:tc>
          <w:tcPr>
            <w:tcW w:w="1756" w:type="dxa"/>
            <w:tcBorders>
              <w:top w:val="single" w:sz="4" w:space="0" w:color="auto"/>
              <w:left w:val="single" w:sz="4" w:space="0" w:color="auto"/>
              <w:bottom w:val="single" w:sz="4" w:space="0" w:color="auto"/>
              <w:right w:val="single" w:sz="4" w:space="0" w:color="auto"/>
            </w:tcBorders>
            <w:vAlign w:val="center"/>
          </w:tcPr>
          <w:p w:rsidR="00346E99" w:rsidRPr="009B7133" w:rsidRDefault="00346E99" w:rsidP="009B7133">
            <w:pPr>
              <w:pStyle w:val="ConsPlusNormal"/>
              <w:ind w:firstLine="84"/>
              <w:jc w:val="center"/>
              <w:rPr>
                <w:sz w:val="24"/>
                <w:szCs w:val="24"/>
                <w:lang w:eastAsia="en-US"/>
              </w:rPr>
            </w:pPr>
          </w:p>
        </w:tc>
        <w:tc>
          <w:tcPr>
            <w:tcW w:w="2275" w:type="dxa"/>
            <w:tcBorders>
              <w:top w:val="single" w:sz="4" w:space="0" w:color="auto"/>
              <w:left w:val="single" w:sz="4" w:space="0" w:color="auto"/>
              <w:bottom w:val="single" w:sz="4" w:space="0" w:color="auto"/>
              <w:right w:val="single" w:sz="4" w:space="0" w:color="auto"/>
            </w:tcBorders>
            <w:vAlign w:val="center"/>
          </w:tcPr>
          <w:p w:rsidR="00346E99" w:rsidRPr="009B7133" w:rsidRDefault="00346E99" w:rsidP="009B7133">
            <w:pPr>
              <w:pStyle w:val="ConsPlusNormal"/>
              <w:ind w:firstLine="29"/>
              <w:jc w:val="center"/>
              <w:rPr>
                <w:sz w:val="24"/>
                <w:szCs w:val="24"/>
                <w:lang w:eastAsia="en-US"/>
              </w:rPr>
            </w:pPr>
          </w:p>
        </w:tc>
      </w:tr>
    </w:tbl>
    <w:p w:rsidR="00346E99" w:rsidRPr="00E35EFA" w:rsidRDefault="00346E99" w:rsidP="00346E99">
      <w:pPr>
        <w:pStyle w:val="ConsPlusNormal"/>
        <w:jc w:val="both"/>
        <w:rPr>
          <w:color w:val="1F497D" w:themeColor="text2"/>
          <w:sz w:val="24"/>
          <w:szCs w:val="24"/>
        </w:rPr>
      </w:pPr>
    </w:p>
    <w:p w:rsidR="00346E99" w:rsidRPr="009B7133" w:rsidRDefault="00346E99" w:rsidP="00346E99">
      <w:pPr>
        <w:pStyle w:val="ConsPlusNormal"/>
        <w:ind w:firstLine="540"/>
        <w:jc w:val="both"/>
        <w:rPr>
          <w:sz w:val="24"/>
          <w:szCs w:val="24"/>
        </w:rPr>
      </w:pPr>
      <w:r w:rsidRPr="009B7133">
        <w:rPr>
          <w:sz w:val="24"/>
          <w:szCs w:val="24"/>
        </w:rPr>
        <w:t>По оценочным показателям заявленному подвижному составу соответствуют следующие баллы:</w:t>
      </w:r>
    </w:p>
    <w:p w:rsidR="00346E99" w:rsidRPr="009B7133" w:rsidRDefault="00346E99" w:rsidP="00346E99">
      <w:pPr>
        <w:pStyle w:val="ConsPlusNormal"/>
        <w:ind w:firstLine="540"/>
        <w:jc w:val="both"/>
        <w:rPr>
          <w:sz w:val="24"/>
          <w:szCs w:val="24"/>
        </w:rPr>
      </w:pPr>
      <w:r w:rsidRPr="009B7133">
        <w:rPr>
          <w:sz w:val="24"/>
          <w:szCs w:val="24"/>
        </w:rPr>
        <w:t xml:space="preserve">По </w:t>
      </w:r>
      <w:hyperlink r:id="rId26" w:anchor="P952" w:history="1">
        <w:r w:rsidRPr="009B7133">
          <w:rPr>
            <w:rStyle w:val="a3"/>
            <w:color w:val="auto"/>
            <w:sz w:val="24"/>
            <w:szCs w:val="24"/>
            <w:u w:val="none"/>
          </w:rPr>
          <w:t>первой строке</w:t>
        </w:r>
      </w:hyperlink>
      <w:r w:rsidRPr="009B7133">
        <w:rPr>
          <w:sz w:val="24"/>
          <w:szCs w:val="24"/>
        </w:rPr>
        <w:t xml:space="preserve"> - 2 балла.</w:t>
      </w:r>
    </w:p>
    <w:p w:rsidR="00346E99" w:rsidRPr="009B7133" w:rsidRDefault="00346E99" w:rsidP="00346E99">
      <w:pPr>
        <w:pStyle w:val="ConsPlusNormal"/>
        <w:ind w:firstLine="540"/>
        <w:jc w:val="both"/>
        <w:rPr>
          <w:sz w:val="24"/>
          <w:szCs w:val="24"/>
        </w:rPr>
      </w:pPr>
      <w:r w:rsidRPr="009B7133">
        <w:rPr>
          <w:sz w:val="24"/>
          <w:szCs w:val="24"/>
        </w:rPr>
        <w:t xml:space="preserve">По </w:t>
      </w:r>
      <w:hyperlink r:id="rId27" w:anchor="P956" w:history="1">
        <w:r w:rsidRPr="009B7133">
          <w:rPr>
            <w:rStyle w:val="a3"/>
            <w:color w:val="auto"/>
            <w:sz w:val="24"/>
            <w:szCs w:val="24"/>
            <w:u w:val="none"/>
          </w:rPr>
          <w:t>второй строке</w:t>
        </w:r>
      </w:hyperlink>
      <w:r w:rsidRPr="009B7133">
        <w:rPr>
          <w:sz w:val="24"/>
          <w:szCs w:val="24"/>
        </w:rPr>
        <w:t xml:space="preserve"> - 3 балла.</w:t>
      </w:r>
    </w:p>
    <w:p w:rsidR="00346E99" w:rsidRPr="009B7133" w:rsidRDefault="00346E99" w:rsidP="00346E99">
      <w:pPr>
        <w:pStyle w:val="ConsPlusNormal"/>
        <w:ind w:firstLine="540"/>
        <w:jc w:val="both"/>
        <w:rPr>
          <w:sz w:val="24"/>
          <w:szCs w:val="24"/>
        </w:rPr>
      </w:pPr>
      <w:r w:rsidRPr="009B7133">
        <w:rPr>
          <w:sz w:val="24"/>
          <w:szCs w:val="24"/>
        </w:rPr>
        <w:t xml:space="preserve">По </w:t>
      </w:r>
      <w:hyperlink r:id="rId28" w:anchor="P960" w:history="1">
        <w:r w:rsidRPr="009B7133">
          <w:rPr>
            <w:rStyle w:val="a3"/>
            <w:color w:val="auto"/>
            <w:sz w:val="24"/>
            <w:szCs w:val="24"/>
            <w:u w:val="none"/>
          </w:rPr>
          <w:t>третьей строке</w:t>
        </w:r>
      </w:hyperlink>
      <w:r w:rsidRPr="009B7133">
        <w:rPr>
          <w:sz w:val="24"/>
          <w:szCs w:val="24"/>
        </w:rPr>
        <w:t xml:space="preserve"> - 2 балла.</w:t>
      </w:r>
    </w:p>
    <w:p w:rsidR="00346E99" w:rsidRPr="009B7133" w:rsidRDefault="00346E99" w:rsidP="00346E99">
      <w:pPr>
        <w:pStyle w:val="ConsPlusNormal"/>
        <w:ind w:firstLine="540"/>
        <w:jc w:val="both"/>
        <w:rPr>
          <w:sz w:val="24"/>
          <w:szCs w:val="24"/>
        </w:rPr>
      </w:pPr>
      <w:r w:rsidRPr="009B7133">
        <w:rPr>
          <w:sz w:val="24"/>
          <w:szCs w:val="24"/>
        </w:rPr>
        <w:t>4. Среднеарифметическое значение по рассматриваемому оценочному показателю составляет:</w:t>
      </w:r>
    </w:p>
    <w:p w:rsidR="009708DE" w:rsidRPr="00920277" w:rsidRDefault="00346E99" w:rsidP="00920277">
      <w:pPr>
        <w:pStyle w:val="ConsPlusNormal"/>
        <w:ind w:firstLine="540"/>
        <w:jc w:val="both"/>
        <w:rPr>
          <w:sz w:val="24"/>
          <w:szCs w:val="24"/>
        </w:rPr>
      </w:pPr>
      <w:r w:rsidRPr="009B7133">
        <w:rPr>
          <w:sz w:val="24"/>
          <w:szCs w:val="24"/>
        </w:rPr>
        <w:t>2 +</w:t>
      </w:r>
      <w:r w:rsidR="00920277">
        <w:rPr>
          <w:sz w:val="24"/>
          <w:szCs w:val="24"/>
        </w:rPr>
        <w:t xml:space="preserve"> 3 + 2 = 7</w:t>
      </w:r>
      <w:proofErr w:type="gramStart"/>
      <w:r w:rsidR="00920277">
        <w:rPr>
          <w:sz w:val="24"/>
          <w:szCs w:val="24"/>
        </w:rPr>
        <w:t xml:space="preserve"> :</w:t>
      </w:r>
      <w:proofErr w:type="gramEnd"/>
      <w:r w:rsidR="00920277">
        <w:rPr>
          <w:sz w:val="24"/>
          <w:szCs w:val="24"/>
        </w:rPr>
        <w:t xml:space="preserve"> 3 = 2,333 (балла).</w:t>
      </w:r>
    </w:p>
    <w:p w:rsidR="00A06281" w:rsidRDefault="00A06281" w:rsidP="00674B84">
      <w:pPr>
        <w:pStyle w:val="ConsPlusNormal"/>
        <w:rPr>
          <w:sz w:val="24"/>
          <w:szCs w:val="24"/>
        </w:rPr>
      </w:pPr>
    </w:p>
    <w:sectPr w:rsidR="00A06281" w:rsidSect="00647096">
      <w:pgSz w:w="11906" w:h="16838"/>
      <w:pgMar w:top="1134" w:right="56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32" w:rsidRDefault="00327832" w:rsidP="007554E6">
      <w:r>
        <w:separator/>
      </w:r>
    </w:p>
  </w:endnote>
  <w:endnote w:type="continuationSeparator" w:id="0">
    <w:p w:rsidR="00327832" w:rsidRDefault="00327832" w:rsidP="0075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068440"/>
      <w:docPartObj>
        <w:docPartGallery w:val="Page Numbers (Bottom of Page)"/>
        <w:docPartUnique/>
      </w:docPartObj>
    </w:sdtPr>
    <w:sdtEndPr/>
    <w:sdtContent>
      <w:p w:rsidR="00E21398" w:rsidRDefault="00E21398">
        <w:pPr>
          <w:pStyle w:val="ac"/>
          <w:jc w:val="center"/>
        </w:pPr>
        <w:r>
          <w:fldChar w:fldCharType="begin"/>
        </w:r>
        <w:r>
          <w:instrText>PAGE   \* MERGEFORMAT</w:instrText>
        </w:r>
        <w:r>
          <w:fldChar w:fldCharType="separate"/>
        </w:r>
        <w:r w:rsidR="00397D6F">
          <w:rPr>
            <w:noProof/>
          </w:rPr>
          <w:t>15</w:t>
        </w:r>
        <w:r>
          <w:fldChar w:fldCharType="end"/>
        </w:r>
      </w:p>
    </w:sdtContent>
  </w:sdt>
  <w:p w:rsidR="007554E6" w:rsidRDefault="007554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32" w:rsidRDefault="00327832" w:rsidP="007554E6">
      <w:r>
        <w:separator/>
      </w:r>
    </w:p>
  </w:footnote>
  <w:footnote w:type="continuationSeparator" w:id="0">
    <w:p w:rsidR="00327832" w:rsidRDefault="00327832" w:rsidP="0075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13B24B39"/>
    <w:multiLevelType w:val="hybridMultilevel"/>
    <w:tmpl w:val="3D66CD6C"/>
    <w:lvl w:ilvl="0" w:tplc="04849A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7371B3A"/>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nsid w:val="2B341B70"/>
    <w:multiLevelType w:val="hybridMultilevel"/>
    <w:tmpl w:val="A906DE32"/>
    <w:lvl w:ilvl="0" w:tplc="0419000F">
      <w:start w:val="1"/>
      <w:numFmt w:val="decimal"/>
      <w:lvlText w:val="%1."/>
      <w:lvlJc w:val="left"/>
      <w:pPr>
        <w:ind w:left="1712" w:hanging="360"/>
      </w:pPr>
    </w:lvl>
    <w:lvl w:ilvl="1" w:tplc="04190019">
      <w:start w:val="1"/>
      <w:numFmt w:val="lowerLetter"/>
      <w:lvlText w:val="%2."/>
      <w:lvlJc w:val="left"/>
      <w:pPr>
        <w:ind w:left="2432" w:hanging="360"/>
      </w:pPr>
    </w:lvl>
    <w:lvl w:ilvl="2" w:tplc="0419001B">
      <w:start w:val="1"/>
      <w:numFmt w:val="lowerRoman"/>
      <w:lvlText w:val="%3."/>
      <w:lvlJc w:val="right"/>
      <w:pPr>
        <w:ind w:left="3152" w:hanging="180"/>
      </w:pPr>
    </w:lvl>
    <w:lvl w:ilvl="3" w:tplc="0419000F">
      <w:start w:val="1"/>
      <w:numFmt w:val="decimal"/>
      <w:lvlText w:val="%4."/>
      <w:lvlJc w:val="left"/>
      <w:pPr>
        <w:ind w:left="3872" w:hanging="360"/>
      </w:pPr>
    </w:lvl>
    <w:lvl w:ilvl="4" w:tplc="04190019">
      <w:start w:val="1"/>
      <w:numFmt w:val="lowerLetter"/>
      <w:lvlText w:val="%5."/>
      <w:lvlJc w:val="left"/>
      <w:pPr>
        <w:ind w:left="4592" w:hanging="360"/>
      </w:pPr>
    </w:lvl>
    <w:lvl w:ilvl="5" w:tplc="0419001B">
      <w:start w:val="1"/>
      <w:numFmt w:val="lowerRoman"/>
      <w:lvlText w:val="%6."/>
      <w:lvlJc w:val="right"/>
      <w:pPr>
        <w:ind w:left="5312" w:hanging="180"/>
      </w:pPr>
    </w:lvl>
    <w:lvl w:ilvl="6" w:tplc="0419000F">
      <w:start w:val="1"/>
      <w:numFmt w:val="decimal"/>
      <w:lvlText w:val="%7."/>
      <w:lvlJc w:val="left"/>
      <w:pPr>
        <w:ind w:left="6032" w:hanging="360"/>
      </w:pPr>
    </w:lvl>
    <w:lvl w:ilvl="7" w:tplc="04190019">
      <w:start w:val="1"/>
      <w:numFmt w:val="lowerLetter"/>
      <w:lvlText w:val="%8."/>
      <w:lvlJc w:val="left"/>
      <w:pPr>
        <w:ind w:left="6752" w:hanging="360"/>
      </w:pPr>
    </w:lvl>
    <w:lvl w:ilvl="8" w:tplc="0419001B">
      <w:start w:val="1"/>
      <w:numFmt w:val="lowerRoman"/>
      <w:lvlText w:val="%9."/>
      <w:lvlJc w:val="right"/>
      <w:pPr>
        <w:ind w:left="7472" w:hanging="180"/>
      </w:pPr>
    </w:lvl>
  </w:abstractNum>
  <w:abstractNum w:abstractNumId="4">
    <w:nsid w:val="4AF42BD6"/>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nsid w:val="54BE5359"/>
    <w:multiLevelType w:val="multilevel"/>
    <w:tmpl w:val="A9B052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50"/>
    <w:rsid w:val="00012008"/>
    <w:rsid w:val="000203E4"/>
    <w:rsid w:val="0002494D"/>
    <w:rsid w:val="00026E50"/>
    <w:rsid w:val="0004162F"/>
    <w:rsid w:val="00046689"/>
    <w:rsid w:val="000606B4"/>
    <w:rsid w:val="00080E24"/>
    <w:rsid w:val="000A5D06"/>
    <w:rsid w:val="000D0B77"/>
    <w:rsid w:val="000E7052"/>
    <w:rsid w:val="000F0264"/>
    <w:rsid w:val="00101F9E"/>
    <w:rsid w:val="001054DD"/>
    <w:rsid w:val="00111237"/>
    <w:rsid w:val="0019040E"/>
    <w:rsid w:val="001A1014"/>
    <w:rsid w:val="001A4120"/>
    <w:rsid w:val="001B24EC"/>
    <w:rsid w:val="001C2644"/>
    <w:rsid w:val="001D1002"/>
    <w:rsid w:val="001E3A63"/>
    <w:rsid w:val="001E6A27"/>
    <w:rsid w:val="00202979"/>
    <w:rsid w:val="00233AE4"/>
    <w:rsid w:val="00235DB3"/>
    <w:rsid w:val="00237324"/>
    <w:rsid w:val="0027430E"/>
    <w:rsid w:val="00281EBF"/>
    <w:rsid w:val="002B03B8"/>
    <w:rsid w:val="002C6E49"/>
    <w:rsid w:val="002E4198"/>
    <w:rsid w:val="0030043E"/>
    <w:rsid w:val="00315E1C"/>
    <w:rsid w:val="003264CF"/>
    <w:rsid w:val="00327832"/>
    <w:rsid w:val="0033266B"/>
    <w:rsid w:val="00332BB4"/>
    <w:rsid w:val="00340959"/>
    <w:rsid w:val="003440BC"/>
    <w:rsid w:val="00346E99"/>
    <w:rsid w:val="0035094C"/>
    <w:rsid w:val="00352449"/>
    <w:rsid w:val="00353B78"/>
    <w:rsid w:val="00355111"/>
    <w:rsid w:val="003556EE"/>
    <w:rsid w:val="003713F1"/>
    <w:rsid w:val="00375E1D"/>
    <w:rsid w:val="00390A3E"/>
    <w:rsid w:val="00393972"/>
    <w:rsid w:val="00397D6F"/>
    <w:rsid w:val="003D6A5A"/>
    <w:rsid w:val="00404257"/>
    <w:rsid w:val="00420FE8"/>
    <w:rsid w:val="0045587A"/>
    <w:rsid w:val="00483BF6"/>
    <w:rsid w:val="00486998"/>
    <w:rsid w:val="0049563D"/>
    <w:rsid w:val="00496637"/>
    <w:rsid w:val="004A4522"/>
    <w:rsid w:val="004B4B4B"/>
    <w:rsid w:val="004C5EDA"/>
    <w:rsid w:val="004F3D92"/>
    <w:rsid w:val="005026F3"/>
    <w:rsid w:val="00505DA4"/>
    <w:rsid w:val="00511D6E"/>
    <w:rsid w:val="00527724"/>
    <w:rsid w:val="00534EED"/>
    <w:rsid w:val="00554EC9"/>
    <w:rsid w:val="005568E8"/>
    <w:rsid w:val="005647DE"/>
    <w:rsid w:val="005A1376"/>
    <w:rsid w:val="005B781E"/>
    <w:rsid w:val="005D4AC7"/>
    <w:rsid w:val="005E1D07"/>
    <w:rsid w:val="005E544C"/>
    <w:rsid w:val="005F2F02"/>
    <w:rsid w:val="0060648E"/>
    <w:rsid w:val="0062247A"/>
    <w:rsid w:val="00624CA1"/>
    <w:rsid w:val="006316A6"/>
    <w:rsid w:val="006373F9"/>
    <w:rsid w:val="00647096"/>
    <w:rsid w:val="00667B2B"/>
    <w:rsid w:val="00674B84"/>
    <w:rsid w:val="00686200"/>
    <w:rsid w:val="006972FD"/>
    <w:rsid w:val="006A5E11"/>
    <w:rsid w:val="006C0734"/>
    <w:rsid w:val="006F462A"/>
    <w:rsid w:val="006F5E04"/>
    <w:rsid w:val="00707DC7"/>
    <w:rsid w:val="007130B7"/>
    <w:rsid w:val="007160A7"/>
    <w:rsid w:val="00721C76"/>
    <w:rsid w:val="00746FE5"/>
    <w:rsid w:val="007554E6"/>
    <w:rsid w:val="0076784E"/>
    <w:rsid w:val="007836EE"/>
    <w:rsid w:val="007A1C05"/>
    <w:rsid w:val="007A54B3"/>
    <w:rsid w:val="007A71AE"/>
    <w:rsid w:val="007B043C"/>
    <w:rsid w:val="007B0873"/>
    <w:rsid w:val="007B31C3"/>
    <w:rsid w:val="007B3338"/>
    <w:rsid w:val="007B5512"/>
    <w:rsid w:val="007D062B"/>
    <w:rsid w:val="007D781C"/>
    <w:rsid w:val="007F0455"/>
    <w:rsid w:val="008052BD"/>
    <w:rsid w:val="00806BC2"/>
    <w:rsid w:val="00823CFF"/>
    <w:rsid w:val="00830887"/>
    <w:rsid w:val="00841589"/>
    <w:rsid w:val="00871CC3"/>
    <w:rsid w:val="0088684D"/>
    <w:rsid w:val="008A4227"/>
    <w:rsid w:val="008A66D5"/>
    <w:rsid w:val="008C6568"/>
    <w:rsid w:val="008F4082"/>
    <w:rsid w:val="008F4879"/>
    <w:rsid w:val="00920277"/>
    <w:rsid w:val="00932848"/>
    <w:rsid w:val="00942A08"/>
    <w:rsid w:val="00943AC3"/>
    <w:rsid w:val="009708DE"/>
    <w:rsid w:val="009B4CC5"/>
    <w:rsid w:val="009B5955"/>
    <w:rsid w:val="009B7133"/>
    <w:rsid w:val="009C082D"/>
    <w:rsid w:val="009C119B"/>
    <w:rsid w:val="00A00F91"/>
    <w:rsid w:val="00A06281"/>
    <w:rsid w:val="00A109FA"/>
    <w:rsid w:val="00A13D2A"/>
    <w:rsid w:val="00A1766C"/>
    <w:rsid w:val="00A25AEB"/>
    <w:rsid w:val="00A32415"/>
    <w:rsid w:val="00A43484"/>
    <w:rsid w:val="00A5273B"/>
    <w:rsid w:val="00A72618"/>
    <w:rsid w:val="00AA68C4"/>
    <w:rsid w:val="00AC7B8A"/>
    <w:rsid w:val="00AD68A0"/>
    <w:rsid w:val="00B63A9A"/>
    <w:rsid w:val="00B66891"/>
    <w:rsid w:val="00B71E59"/>
    <w:rsid w:val="00B74050"/>
    <w:rsid w:val="00B74568"/>
    <w:rsid w:val="00B86273"/>
    <w:rsid w:val="00B950F6"/>
    <w:rsid w:val="00BB064E"/>
    <w:rsid w:val="00BD169D"/>
    <w:rsid w:val="00BD619E"/>
    <w:rsid w:val="00C070AB"/>
    <w:rsid w:val="00C46C09"/>
    <w:rsid w:val="00C60E55"/>
    <w:rsid w:val="00C83FD1"/>
    <w:rsid w:val="00C93FA9"/>
    <w:rsid w:val="00CA50A1"/>
    <w:rsid w:val="00CC092D"/>
    <w:rsid w:val="00CF3294"/>
    <w:rsid w:val="00D2252A"/>
    <w:rsid w:val="00D41E02"/>
    <w:rsid w:val="00D42C41"/>
    <w:rsid w:val="00D833EC"/>
    <w:rsid w:val="00D86B8E"/>
    <w:rsid w:val="00DA1F83"/>
    <w:rsid w:val="00DA2F17"/>
    <w:rsid w:val="00DA4E61"/>
    <w:rsid w:val="00DA5EEA"/>
    <w:rsid w:val="00DD5994"/>
    <w:rsid w:val="00DE0C8B"/>
    <w:rsid w:val="00DE5C06"/>
    <w:rsid w:val="00DF38AB"/>
    <w:rsid w:val="00E06D87"/>
    <w:rsid w:val="00E166CF"/>
    <w:rsid w:val="00E21398"/>
    <w:rsid w:val="00E316A5"/>
    <w:rsid w:val="00E34367"/>
    <w:rsid w:val="00E35EFA"/>
    <w:rsid w:val="00E41C23"/>
    <w:rsid w:val="00E803E8"/>
    <w:rsid w:val="00EA2AEB"/>
    <w:rsid w:val="00EA7867"/>
    <w:rsid w:val="00EB7E47"/>
    <w:rsid w:val="00EC1651"/>
    <w:rsid w:val="00ED3D83"/>
    <w:rsid w:val="00EE6097"/>
    <w:rsid w:val="00EF27F1"/>
    <w:rsid w:val="00F11406"/>
    <w:rsid w:val="00F23C76"/>
    <w:rsid w:val="00F357C3"/>
    <w:rsid w:val="00F64DB0"/>
    <w:rsid w:val="00F6730C"/>
    <w:rsid w:val="00F850D1"/>
    <w:rsid w:val="00FA48E3"/>
    <w:rsid w:val="00FB7053"/>
    <w:rsid w:val="00FE366C"/>
    <w:rsid w:val="00FF2392"/>
    <w:rsid w:val="00FF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customStyle="1" w:styleId="ConsPlusNonformat">
    <w:name w:val="ConsPlusNonformat"/>
    <w:rsid w:val="00A0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0E7052"/>
    <w:rPr>
      <w:rFonts w:ascii="Tahoma" w:hAnsi="Tahoma" w:cs="Tahoma"/>
      <w:sz w:val="16"/>
      <w:szCs w:val="16"/>
    </w:rPr>
  </w:style>
  <w:style w:type="character" w:customStyle="1" w:styleId="a9">
    <w:name w:val="Текст выноски Знак"/>
    <w:basedOn w:val="a0"/>
    <w:link w:val="a8"/>
    <w:uiPriority w:val="99"/>
    <w:semiHidden/>
    <w:rsid w:val="000E7052"/>
    <w:rPr>
      <w:rFonts w:ascii="Tahoma" w:eastAsia="Times New Roman" w:hAnsi="Tahoma" w:cs="Tahoma"/>
      <w:sz w:val="16"/>
      <w:szCs w:val="16"/>
      <w:lang w:eastAsia="ru-RU"/>
    </w:rPr>
  </w:style>
  <w:style w:type="paragraph" w:styleId="aa">
    <w:name w:val="header"/>
    <w:basedOn w:val="a"/>
    <w:link w:val="ab"/>
    <w:uiPriority w:val="99"/>
    <w:unhideWhenUsed/>
    <w:rsid w:val="007554E6"/>
    <w:pPr>
      <w:tabs>
        <w:tab w:val="center" w:pos="4677"/>
        <w:tab w:val="right" w:pos="9355"/>
      </w:tabs>
    </w:pPr>
  </w:style>
  <w:style w:type="character" w:customStyle="1" w:styleId="ab">
    <w:name w:val="Верхний колонтитул Знак"/>
    <w:basedOn w:val="a0"/>
    <w:link w:val="aa"/>
    <w:uiPriority w:val="99"/>
    <w:rsid w:val="007554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554E6"/>
    <w:pPr>
      <w:tabs>
        <w:tab w:val="center" w:pos="4677"/>
        <w:tab w:val="right" w:pos="9355"/>
      </w:tabs>
    </w:pPr>
  </w:style>
  <w:style w:type="character" w:customStyle="1" w:styleId="ad">
    <w:name w:val="Нижний колонтитул Знак"/>
    <w:basedOn w:val="a0"/>
    <w:link w:val="ac"/>
    <w:uiPriority w:val="99"/>
    <w:rsid w:val="007554E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customStyle="1" w:styleId="ConsPlusNonformat">
    <w:name w:val="ConsPlusNonformat"/>
    <w:rsid w:val="00A0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0E7052"/>
    <w:rPr>
      <w:rFonts w:ascii="Tahoma" w:hAnsi="Tahoma" w:cs="Tahoma"/>
      <w:sz w:val="16"/>
      <w:szCs w:val="16"/>
    </w:rPr>
  </w:style>
  <w:style w:type="character" w:customStyle="1" w:styleId="a9">
    <w:name w:val="Текст выноски Знак"/>
    <w:basedOn w:val="a0"/>
    <w:link w:val="a8"/>
    <w:uiPriority w:val="99"/>
    <w:semiHidden/>
    <w:rsid w:val="000E7052"/>
    <w:rPr>
      <w:rFonts w:ascii="Tahoma" w:eastAsia="Times New Roman" w:hAnsi="Tahoma" w:cs="Tahoma"/>
      <w:sz w:val="16"/>
      <w:szCs w:val="16"/>
      <w:lang w:eastAsia="ru-RU"/>
    </w:rPr>
  </w:style>
  <w:style w:type="paragraph" w:styleId="aa">
    <w:name w:val="header"/>
    <w:basedOn w:val="a"/>
    <w:link w:val="ab"/>
    <w:uiPriority w:val="99"/>
    <w:unhideWhenUsed/>
    <w:rsid w:val="007554E6"/>
    <w:pPr>
      <w:tabs>
        <w:tab w:val="center" w:pos="4677"/>
        <w:tab w:val="right" w:pos="9355"/>
      </w:tabs>
    </w:pPr>
  </w:style>
  <w:style w:type="character" w:customStyle="1" w:styleId="ab">
    <w:name w:val="Верхний колонтитул Знак"/>
    <w:basedOn w:val="a0"/>
    <w:link w:val="aa"/>
    <w:uiPriority w:val="99"/>
    <w:rsid w:val="007554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554E6"/>
    <w:pPr>
      <w:tabs>
        <w:tab w:val="center" w:pos="4677"/>
        <w:tab w:val="right" w:pos="9355"/>
      </w:tabs>
    </w:pPr>
  </w:style>
  <w:style w:type="character" w:customStyle="1" w:styleId="ad">
    <w:name w:val="Нижний колонтитул Знак"/>
    <w:basedOn w:val="a0"/>
    <w:link w:val="ac"/>
    <w:uiPriority w:val="99"/>
    <w:rsid w:val="007554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245">
      <w:bodyDiv w:val="1"/>
      <w:marLeft w:val="0"/>
      <w:marRight w:val="0"/>
      <w:marTop w:val="0"/>
      <w:marBottom w:val="0"/>
      <w:divBdr>
        <w:top w:val="none" w:sz="0" w:space="0" w:color="auto"/>
        <w:left w:val="none" w:sz="0" w:space="0" w:color="auto"/>
        <w:bottom w:val="none" w:sz="0" w:space="0" w:color="auto"/>
        <w:right w:val="none" w:sz="0" w:space="0" w:color="auto"/>
      </w:divBdr>
    </w:div>
    <w:div w:id="283467534">
      <w:bodyDiv w:val="1"/>
      <w:marLeft w:val="0"/>
      <w:marRight w:val="0"/>
      <w:marTop w:val="0"/>
      <w:marBottom w:val="0"/>
      <w:divBdr>
        <w:top w:val="none" w:sz="0" w:space="0" w:color="auto"/>
        <w:left w:val="none" w:sz="0" w:space="0" w:color="auto"/>
        <w:bottom w:val="none" w:sz="0" w:space="0" w:color="auto"/>
        <w:right w:val="none" w:sz="0" w:space="0" w:color="auto"/>
      </w:divBdr>
    </w:div>
    <w:div w:id="401950495">
      <w:bodyDiv w:val="1"/>
      <w:marLeft w:val="0"/>
      <w:marRight w:val="0"/>
      <w:marTop w:val="0"/>
      <w:marBottom w:val="0"/>
      <w:divBdr>
        <w:top w:val="none" w:sz="0" w:space="0" w:color="auto"/>
        <w:left w:val="none" w:sz="0" w:space="0" w:color="auto"/>
        <w:bottom w:val="none" w:sz="0" w:space="0" w:color="auto"/>
        <w:right w:val="none" w:sz="0" w:space="0" w:color="auto"/>
      </w:divBdr>
    </w:div>
    <w:div w:id="406464493">
      <w:bodyDiv w:val="1"/>
      <w:marLeft w:val="0"/>
      <w:marRight w:val="0"/>
      <w:marTop w:val="0"/>
      <w:marBottom w:val="0"/>
      <w:divBdr>
        <w:top w:val="none" w:sz="0" w:space="0" w:color="auto"/>
        <w:left w:val="none" w:sz="0" w:space="0" w:color="auto"/>
        <w:bottom w:val="none" w:sz="0" w:space="0" w:color="auto"/>
        <w:right w:val="none" w:sz="0" w:space="0" w:color="auto"/>
      </w:divBdr>
    </w:div>
    <w:div w:id="489449898">
      <w:bodyDiv w:val="1"/>
      <w:marLeft w:val="0"/>
      <w:marRight w:val="0"/>
      <w:marTop w:val="0"/>
      <w:marBottom w:val="0"/>
      <w:divBdr>
        <w:top w:val="none" w:sz="0" w:space="0" w:color="auto"/>
        <w:left w:val="none" w:sz="0" w:space="0" w:color="auto"/>
        <w:bottom w:val="none" w:sz="0" w:space="0" w:color="auto"/>
        <w:right w:val="none" w:sz="0" w:space="0" w:color="auto"/>
      </w:divBdr>
    </w:div>
    <w:div w:id="665785776">
      <w:bodyDiv w:val="1"/>
      <w:marLeft w:val="0"/>
      <w:marRight w:val="0"/>
      <w:marTop w:val="0"/>
      <w:marBottom w:val="0"/>
      <w:divBdr>
        <w:top w:val="none" w:sz="0" w:space="0" w:color="auto"/>
        <w:left w:val="none" w:sz="0" w:space="0" w:color="auto"/>
        <w:bottom w:val="none" w:sz="0" w:space="0" w:color="auto"/>
        <w:right w:val="none" w:sz="0" w:space="0" w:color="auto"/>
      </w:divBdr>
    </w:div>
    <w:div w:id="677314772">
      <w:bodyDiv w:val="1"/>
      <w:marLeft w:val="0"/>
      <w:marRight w:val="0"/>
      <w:marTop w:val="0"/>
      <w:marBottom w:val="0"/>
      <w:divBdr>
        <w:top w:val="none" w:sz="0" w:space="0" w:color="auto"/>
        <w:left w:val="none" w:sz="0" w:space="0" w:color="auto"/>
        <w:bottom w:val="none" w:sz="0" w:space="0" w:color="auto"/>
        <w:right w:val="none" w:sz="0" w:space="0" w:color="auto"/>
      </w:divBdr>
    </w:div>
    <w:div w:id="698317833">
      <w:bodyDiv w:val="1"/>
      <w:marLeft w:val="0"/>
      <w:marRight w:val="0"/>
      <w:marTop w:val="0"/>
      <w:marBottom w:val="0"/>
      <w:divBdr>
        <w:top w:val="none" w:sz="0" w:space="0" w:color="auto"/>
        <w:left w:val="none" w:sz="0" w:space="0" w:color="auto"/>
        <w:bottom w:val="none" w:sz="0" w:space="0" w:color="auto"/>
        <w:right w:val="none" w:sz="0" w:space="0" w:color="auto"/>
      </w:divBdr>
    </w:div>
    <w:div w:id="748311790">
      <w:bodyDiv w:val="1"/>
      <w:marLeft w:val="0"/>
      <w:marRight w:val="0"/>
      <w:marTop w:val="0"/>
      <w:marBottom w:val="0"/>
      <w:divBdr>
        <w:top w:val="none" w:sz="0" w:space="0" w:color="auto"/>
        <w:left w:val="none" w:sz="0" w:space="0" w:color="auto"/>
        <w:bottom w:val="none" w:sz="0" w:space="0" w:color="auto"/>
        <w:right w:val="none" w:sz="0" w:space="0" w:color="auto"/>
      </w:divBdr>
    </w:div>
    <w:div w:id="828903028">
      <w:bodyDiv w:val="1"/>
      <w:marLeft w:val="0"/>
      <w:marRight w:val="0"/>
      <w:marTop w:val="0"/>
      <w:marBottom w:val="0"/>
      <w:divBdr>
        <w:top w:val="none" w:sz="0" w:space="0" w:color="auto"/>
        <w:left w:val="none" w:sz="0" w:space="0" w:color="auto"/>
        <w:bottom w:val="none" w:sz="0" w:space="0" w:color="auto"/>
        <w:right w:val="none" w:sz="0" w:space="0" w:color="auto"/>
      </w:divBdr>
    </w:div>
    <w:div w:id="872965554">
      <w:bodyDiv w:val="1"/>
      <w:marLeft w:val="0"/>
      <w:marRight w:val="0"/>
      <w:marTop w:val="0"/>
      <w:marBottom w:val="0"/>
      <w:divBdr>
        <w:top w:val="none" w:sz="0" w:space="0" w:color="auto"/>
        <w:left w:val="none" w:sz="0" w:space="0" w:color="auto"/>
        <w:bottom w:val="none" w:sz="0" w:space="0" w:color="auto"/>
        <w:right w:val="none" w:sz="0" w:space="0" w:color="auto"/>
      </w:divBdr>
    </w:div>
    <w:div w:id="932590632">
      <w:bodyDiv w:val="1"/>
      <w:marLeft w:val="0"/>
      <w:marRight w:val="0"/>
      <w:marTop w:val="0"/>
      <w:marBottom w:val="0"/>
      <w:divBdr>
        <w:top w:val="none" w:sz="0" w:space="0" w:color="auto"/>
        <w:left w:val="none" w:sz="0" w:space="0" w:color="auto"/>
        <w:bottom w:val="none" w:sz="0" w:space="0" w:color="auto"/>
        <w:right w:val="none" w:sz="0" w:space="0" w:color="auto"/>
      </w:divBdr>
    </w:div>
    <w:div w:id="1073697089">
      <w:bodyDiv w:val="1"/>
      <w:marLeft w:val="0"/>
      <w:marRight w:val="0"/>
      <w:marTop w:val="0"/>
      <w:marBottom w:val="0"/>
      <w:divBdr>
        <w:top w:val="none" w:sz="0" w:space="0" w:color="auto"/>
        <w:left w:val="none" w:sz="0" w:space="0" w:color="auto"/>
        <w:bottom w:val="none" w:sz="0" w:space="0" w:color="auto"/>
        <w:right w:val="none" w:sz="0" w:space="0" w:color="auto"/>
      </w:divBdr>
    </w:div>
    <w:div w:id="1076247542">
      <w:bodyDiv w:val="1"/>
      <w:marLeft w:val="0"/>
      <w:marRight w:val="0"/>
      <w:marTop w:val="0"/>
      <w:marBottom w:val="0"/>
      <w:divBdr>
        <w:top w:val="none" w:sz="0" w:space="0" w:color="auto"/>
        <w:left w:val="none" w:sz="0" w:space="0" w:color="auto"/>
        <w:bottom w:val="none" w:sz="0" w:space="0" w:color="auto"/>
        <w:right w:val="none" w:sz="0" w:space="0" w:color="auto"/>
      </w:divBdr>
    </w:div>
    <w:div w:id="1312059907">
      <w:bodyDiv w:val="1"/>
      <w:marLeft w:val="0"/>
      <w:marRight w:val="0"/>
      <w:marTop w:val="0"/>
      <w:marBottom w:val="0"/>
      <w:divBdr>
        <w:top w:val="none" w:sz="0" w:space="0" w:color="auto"/>
        <w:left w:val="none" w:sz="0" w:space="0" w:color="auto"/>
        <w:bottom w:val="none" w:sz="0" w:space="0" w:color="auto"/>
        <w:right w:val="none" w:sz="0" w:space="0" w:color="auto"/>
      </w:divBdr>
    </w:div>
    <w:div w:id="1384451981">
      <w:bodyDiv w:val="1"/>
      <w:marLeft w:val="0"/>
      <w:marRight w:val="0"/>
      <w:marTop w:val="0"/>
      <w:marBottom w:val="0"/>
      <w:divBdr>
        <w:top w:val="none" w:sz="0" w:space="0" w:color="auto"/>
        <w:left w:val="none" w:sz="0" w:space="0" w:color="auto"/>
        <w:bottom w:val="none" w:sz="0" w:space="0" w:color="auto"/>
        <w:right w:val="none" w:sz="0" w:space="0" w:color="auto"/>
      </w:divBdr>
    </w:div>
    <w:div w:id="1474982644">
      <w:bodyDiv w:val="1"/>
      <w:marLeft w:val="0"/>
      <w:marRight w:val="0"/>
      <w:marTop w:val="0"/>
      <w:marBottom w:val="0"/>
      <w:divBdr>
        <w:top w:val="none" w:sz="0" w:space="0" w:color="auto"/>
        <w:left w:val="none" w:sz="0" w:space="0" w:color="auto"/>
        <w:bottom w:val="none" w:sz="0" w:space="0" w:color="auto"/>
        <w:right w:val="none" w:sz="0" w:space="0" w:color="auto"/>
      </w:divBdr>
    </w:div>
    <w:div w:id="1526357876">
      <w:bodyDiv w:val="1"/>
      <w:marLeft w:val="0"/>
      <w:marRight w:val="0"/>
      <w:marTop w:val="0"/>
      <w:marBottom w:val="0"/>
      <w:divBdr>
        <w:top w:val="none" w:sz="0" w:space="0" w:color="auto"/>
        <w:left w:val="none" w:sz="0" w:space="0" w:color="auto"/>
        <w:bottom w:val="none" w:sz="0" w:space="0" w:color="auto"/>
        <w:right w:val="none" w:sz="0" w:space="0" w:color="auto"/>
      </w:divBdr>
    </w:div>
    <w:div w:id="1588608541">
      <w:bodyDiv w:val="1"/>
      <w:marLeft w:val="0"/>
      <w:marRight w:val="0"/>
      <w:marTop w:val="0"/>
      <w:marBottom w:val="0"/>
      <w:divBdr>
        <w:top w:val="none" w:sz="0" w:space="0" w:color="auto"/>
        <w:left w:val="none" w:sz="0" w:space="0" w:color="auto"/>
        <w:bottom w:val="none" w:sz="0" w:space="0" w:color="auto"/>
        <w:right w:val="none" w:sz="0" w:space="0" w:color="auto"/>
      </w:divBdr>
    </w:div>
    <w:div w:id="1614752617">
      <w:bodyDiv w:val="1"/>
      <w:marLeft w:val="0"/>
      <w:marRight w:val="0"/>
      <w:marTop w:val="0"/>
      <w:marBottom w:val="0"/>
      <w:divBdr>
        <w:top w:val="none" w:sz="0" w:space="0" w:color="auto"/>
        <w:left w:val="none" w:sz="0" w:space="0" w:color="auto"/>
        <w:bottom w:val="none" w:sz="0" w:space="0" w:color="auto"/>
        <w:right w:val="none" w:sz="0" w:space="0" w:color="auto"/>
      </w:divBdr>
    </w:div>
    <w:div w:id="1637489957">
      <w:bodyDiv w:val="1"/>
      <w:marLeft w:val="0"/>
      <w:marRight w:val="0"/>
      <w:marTop w:val="0"/>
      <w:marBottom w:val="0"/>
      <w:divBdr>
        <w:top w:val="none" w:sz="0" w:space="0" w:color="auto"/>
        <w:left w:val="none" w:sz="0" w:space="0" w:color="auto"/>
        <w:bottom w:val="none" w:sz="0" w:space="0" w:color="auto"/>
        <w:right w:val="none" w:sz="0" w:space="0" w:color="auto"/>
      </w:divBdr>
    </w:div>
    <w:div w:id="1679309454">
      <w:bodyDiv w:val="1"/>
      <w:marLeft w:val="0"/>
      <w:marRight w:val="0"/>
      <w:marTop w:val="0"/>
      <w:marBottom w:val="0"/>
      <w:divBdr>
        <w:top w:val="none" w:sz="0" w:space="0" w:color="auto"/>
        <w:left w:val="none" w:sz="0" w:space="0" w:color="auto"/>
        <w:bottom w:val="none" w:sz="0" w:space="0" w:color="auto"/>
        <w:right w:val="none" w:sz="0" w:space="0" w:color="auto"/>
      </w:divBdr>
    </w:div>
    <w:div w:id="1741560487">
      <w:bodyDiv w:val="1"/>
      <w:marLeft w:val="0"/>
      <w:marRight w:val="0"/>
      <w:marTop w:val="0"/>
      <w:marBottom w:val="0"/>
      <w:divBdr>
        <w:top w:val="none" w:sz="0" w:space="0" w:color="auto"/>
        <w:left w:val="none" w:sz="0" w:space="0" w:color="auto"/>
        <w:bottom w:val="none" w:sz="0" w:space="0" w:color="auto"/>
        <w:right w:val="none" w:sz="0" w:space="0" w:color="auto"/>
      </w:divBdr>
    </w:div>
    <w:div w:id="1750884971">
      <w:bodyDiv w:val="1"/>
      <w:marLeft w:val="0"/>
      <w:marRight w:val="0"/>
      <w:marTop w:val="0"/>
      <w:marBottom w:val="0"/>
      <w:divBdr>
        <w:top w:val="none" w:sz="0" w:space="0" w:color="auto"/>
        <w:left w:val="none" w:sz="0" w:space="0" w:color="auto"/>
        <w:bottom w:val="none" w:sz="0" w:space="0" w:color="auto"/>
        <w:right w:val="none" w:sz="0" w:space="0" w:color="auto"/>
      </w:divBdr>
    </w:div>
    <w:div w:id="1759785761">
      <w:bodyDiv w:val="1"/>
      <w:marLeft w:val="0"/>
      <w:marRight w:val="0"/>
      <w:marTop w:val="0"/>
      <w:marBottom w:val="0"/>
      <w:divBdr>
        <w:top w:val="none" w:sz="0" w:space="0" w:color="auto"/>
        <w:left w:val="none" w:sz="0" w:space="0" w:color="auto"/>
        <w:bottom w:val="none" w:sz="0" w:space="0" w:color="auto"/>
        <w:right w:val="none" w:sz="0" w:space="0" w:color="auto"/>
      </w:divBdr>
    </w:div>
    <w:div w:id="1772892348">
      <w:bodyDiv w:val="1"/>
      <w:marLeft w:val="0"/>
      <w:marRight w:val="0"/>
      <w:marTop w:val="0"/>
      <w:marBottom w:val="0"/>
      <w:divBdr>
        <w:top w:val="none" w:sz="0" w:space="0" w:color="auto"/>
        <w:left w:val="none" w:sz="0" w:space="0" w:color="auto"/>
        <w:bottom w:val="none" w:sz="0" w:space="0" w:color="auto"/>
        <w:right w:val="none" w:sz="0" w:space="0" w:color="auto"/>
      </w:divBdr>
    </w:div>
    <w:div w:id="19201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18"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6"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3" Type="http://schemas.openxmlformats.org/officeDocument/2006/relationships/styles" Target="styles.xml"/><Relationship Id="rId21"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7" Type="http://schemas.openxmlformats.org/officeDocument/2006/relationships/footnotes" Target="footnotes.xml"/><Relationship Id="rId12"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17" Type="http://schemas.openxmlformats.org/officeDocument/2006/relationships/hyperlink" Target="consultantplus://offline/ref=5C64F35E4F32692CA52A8696880BA9EBCF64E58FE86152F458ED614DA9FD8429A8EC323332EFB75FO358L" TargetMode="External"/><Relationship Id="rId25"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 Type="http://schemas.openxmlformats.org/officeDocument/2006/relationships/numbering" Target="numbering.xml"/><Relationship Id="rId16"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0"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4"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5" Type="http://schemas.openxmlformats.org/officeDocument/2006/relationships/settings" Target="settings.xml"/><Relationship Id="rId15"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3"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8"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10"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14"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2"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27" Type="http://schemas.openxmlformats.org/officeDocument/2006/relationships/hyperlink" Target="file:///C:\Users\&#1050;&#1072;&#1088;&#1091;&#1096;&#1080;&#1085;\Desktop\&#1053;&#1055;&#1040;%20&#1076;&#1083;&#1103;%20&#1088;&#1072;&#1073;&#1086;&#1090;&#1099;\&#1055;&#1072;&#1089;&#1089;&#1072;&#1078;&#1080;&#1088;&#1089;&#1082;&#1080;&#1077;%20&#1087;&#1077;&#1088;&#1077;&#1074;&#1086;&#1079;&#1082;&#1080;%202016\21&#1056;&#1042;-56%20(&#1082;&#1086;&#1085;&#1082;&#1091;&#1088;&#1089;).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C0CB-86B9-44BE-95F0-186F3730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35455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Мосылев</dc:creator>
  <cp:lastModifiedBy>Бахирева</cp:lastModifiedBy>
  <cp:revision>2</cp:revision>
  <cp:lastPrinted>2017-08-30T11:45:00Z</cp:lastPrinted>
  <dcterms:created xsi:type="dcterms:W3CDTF">2017-09-11T06:42:00Z</dcterms:created>
  <dcterms:modified xsi:type="dcterms:W3CDTF">2017-09-11T06:42:00Z</dcterms:modified>
</cp:coreProperties>
</file>