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83" w:rsidRDefault="00A53C83" w:rsidP="00494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460">
        <w:rPr>
          <w:rFonts w:ascii="Times New Roman" w:hAnsi="Times New Roman" w:cs="Times New Roman"/>
          <w:b/>
          <w:bCs/>
          <w:sz w:val="28"/>
          <w:szCs w:val="28"/>
        </w:rPr>
        <w:t>Что такое ВИЧ-инфекция?</w:t>
      </w:r>
    </w:p>
    <w:p w:rsidR="00494460" w:rsidRPr="00494460" w:rsidRDefault="00494460" w:rsidP="00494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A53C83" w:rsidRPr="00494460" w:rsidRDefault="00A53C83" w:rsidP="00494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460">
        <w:rPr>
          <w:rFonts w:ascii="Times New Roman" w:hAnsi="Times New Roman" w:cs="Times New Roman"/>
          <w:sz w:val="28"/>
          <w:szCs w:val="28"/>
        </w:rPr>
        <w:t>ВИЧ-инфекция – инфекционное заболевание, вызванное вирусом иммунодефицита человека (вирус, вызывающий СПИД (синдром приобретенного иммунодефицита)).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уровень инфицированности населения ВИЧ наблюдается в возрастной группе 30-39 лет.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иммунодефицита человека (ВИЧ) поражает иммунную систему и ослабляет защиту людей от инфекций и некоторых типов рака.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путем проникновения вируса в организм является кровь. Также вирус содержится в сперме.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83"/>
        <w:gridCol w:w="3480"/>
        <w:gridCol w:w="2745"/>
      </w:tblGrid>
      <w:tr w:rsidR="00494460" w:rsidRPr="00494460" w:rsidTr="00CA5579">
        <w:trPr>
          <w:jc w:val="center"/>
        </w:trPr>
        <w:tc>
          <w:tcPr>
            <w:tcW w:w="0" w:type="auto"/>
            <w:vAlign w:val="center"/>
            <w:hideMark/>
          </w:tcPr>
          <w:p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3602" cy="144335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45" cy="150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4528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53" cy="14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40448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81" cy="142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ВИЧ-инфекцией можно заразиться при:</w:t>
      </w:r>
    </w:p>
    <w:p w:rsidR="00A53C83" w:rsidRPr="00494460" w:rsidRDefault="00A53C83" w:rsidP="0049446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половом контакте с ВИЧ-инфицированным. Половые контакты без презерватива – самый частый путь передачи ВИЧ. Заболевания, передаваемые половым путем, повышают риск заражения ВИЧ;</w:t>
      </w:r>
    </w:p>
    <w:p w:rsidR="00A53C83" w:rsidRPr="00494460" w:rsidRDefault="00A53C83" w:rsidP="004944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гомосексуальных контактах;</w:t>
      </w:r>
    </w:p>
    <w:p w:rsidR="00A53C83" w:rsidRPr="00494460" w:rsidRDefault="00A53C83" w:rsidP="0049446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анальных половых контактах;</w:t>
      </w:r>
    </w:p>
    <w:p w:rsidR="00A53C83" w:rsidRPr="00494460" w:rsidRDefault="00A53C83" w:rsidP="0049446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переливании инфицированной крови (заражение возможно при искусственном оплодотворении, трансплантации кожи и органов);</w:t>
      </w:r>
    </w:p>
    <w:p w:rsidR="00A53C83" w:rsidRPr="00494460" w:rsidRDefault="00A53C83" w:rsidP="004944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игл, шприцев, которые использовал ВИЧ-инфицированный (особенно потребители инъекционных наркотиков);</w:t>
      </w:r>
    </w:p>
    <w:p w:rsidR="00A53C83" w:rsidRPr="00494460" w:rsidRDefault="00A53C83" w:rsidP="0049446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матери ребенку (во время беременности, родов, при кормлении грудью);</w:t>
      </w:r>
    </w:p>
    <w:p w:rsidR="00A53C83" w:rsidRPr="00494460" w:rsidRDefault="00A53C83" w:rsidP="004944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передачи ВИЧ-инфекции повышается при наличии поврежденных кожных покровов (травмы, ссадины, заболевания десен);</w:t>
      </w:r>
    </w:p>
    <w:p w:rsidR="00A53C83" w:rsidRPr="00494460" w:rsidRDefault="00A53C83" w:rsidP="0049446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нестерильных медицинских манипуляциях (татуировки, пирсинг, маникюр, педикюр);</w:t>
      </w:r>
    </w:p>
    <w:p w:rsidR="00A53C83" w:rsidRPr="00494460" w:rsidRDefault="00A53C83" w:rsidP="0049446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больных к медперсоналу, который имеет контакт с кровью и прочими жидкостями больных ВИЧ или СПИДом (при несоблюдении санитарно-гигиенических правил).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стоит уделить группам риска развития ВИЧ-инфекции.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4526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28" cy="24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находится в группе повышенного риска?</w:t>
      </w:r>
    </w:p>
    <w:p w:rsidR="00A53C83" w:rsidRPr="00494460" w:rsidRDefault="00A53C83" w:rsidP="0049446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Женщины легкого поведения и их клиенты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 самый высокий риск инфицирования среди людей, входящих в группы риска. Нередко, девушки данной профессии не знают, что больны. Проверяются на инфекции, в лучшем случае, раз в год, но людям, ведущим такой образ жизни проверяться необходимо гораздо чаще.</w:t>
      </w:r>
    </w:p>
    <w:p w:rsidR="00A53C83" w:rsidRPr="00494460" w:rsidRDefault="00A53C83" w:rsidP="004944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Лица, употребляющие инъекционные наркотики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(при условии совместного пользование зараженными иглами, шприцами и другим инъекционным оборудованием, и растворами наркотиков). Большинство наркоманов не проходят обследование даже при наличии первых признаков заболевания в связи с тем, что симптомы заболевания на ранней стадии схожи с симптомами ломки.</w:t>
      </w:r>
    </w:p>
    <w:p w:rsidR="00A53C83" w:rsidRPr="00494460" w:rsidRDefault="00A53C83" w:rsidP="0049446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Мужчины нетрадиционной сексуальной ориентации.</w:t>
      </w:r>
    </w:p>
    <w:p w:rsidR="00A53C83" w:rsidRPr="00494460" w:rsidRDefault="00A53C83" w:rsidP="0049446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у которых не один половой партнер.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анальный секс.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вагинальный секс.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оральный секс.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которым сделали переливание непроверенной (инфицированной) донорской крови.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Больные, которым необходим гемодиализ.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матери которых инфицированы ВИЧ.</w:t>
      </w:r>
    </w:p>
    <w:p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Больные другими венерическими заболеваниями (сифилис, герпес, хламидиоз, гонорея и бактериальный вагиноз).</w:t>
      </w:r>
    </w:p>
    <w:p w:rsidR="00494460" w:rsidRPr="00494460" w:rsidRDefault="00494460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A53C83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 риска в профессиональной деятельности:</w:t>
      </w:r>
    </w:p>
    <w:p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круг профессий, представители которых имеют высокий риск заражения ВИЧ - инфекцией.</w:t>
      </w:r>
    </w:p>
    <w:p w:rsidR="00A53C83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группа риска в этой категории – это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медицинские работники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Заражение происходит, как правило, при несоблюдении ими санитарно-гигиенических правил.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группу входят хирурги. Если операция срочная и счет идет на минуты, провести анализ на ВИЧ-инфекцию просто нет возможности. Обязательной проверке на ВИЧ-инфекцию подлежат только плановые больные.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хирургов в группе риска медицинский персонал, осуществляющий забор и проверку крови, а также стоматологи.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 во время которых может произойти заражение:</w:t>
      </w:r>
    </w:p>
    <w:p w:rsidR="00A53C83" w:rsidRPr="00494460" w:rsidRDefault="00A53C83" w:rsidP="0049446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порез или укол кожи инструментом, на котором могла остаться инфицированная кровь или другие биологические жидкости пациента;</w:t>
      </w:r>
    </w:p>
    <w:p w:rsidR="00A53C83" w:rsidRPr="00494460" w:rsidRDefault="00A53C83" w:rsidP="0049446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попадание крови и/или другой биологической жидкости пациента, содержащих кровь (рвотные массы, слюна с видимой кровью), на открытые участки кожи, слизистые оболочки медработника.</w:t>
      </w:r>
    </w:p>
    <w:p w:rsidR="00494460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одной группой риска инфицирования, связанного с профессиональной деятельностью, являются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салонов красоты - косметологи, мастера маникюра, педикюра, татуажа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известно, в 50 % случаев мастер получает случайные порезы кожи или во время процедуры или при переносе инструментария в помещении в мягкой таре. Заражение происходит при попадании капель крови инфицированного человека с инструмента на раневую поверхность мастера во время травмы.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62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группа риска – это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правоохранительных органов и уголовно-исполнительной системы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задержания преступника сотрудники полиции подвергаются риску заражения, связанному с агрессивным поведением задерживаемого. Во время задержания преступник может инициировать драку, нанести ранения, укусы, в процессе которых, в случае наличия у него инфекции, ее распространение будет неизбежным.</w:t>
      </w:r>
    </w:p>
    <w:p w:rsidR="00494460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6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83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избежать заражения ВИЧ-инфекцией?</w:t>
      </w:r>
    </w:p>
    <w:p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основные пути передачи ВИЧ-инфекции, человек должен:</w:t>
      </w:r>
    </w:p>
    <w:p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личные средства гигиены – бритву, маникюрные принадлежности и др.;</w:t>
      </w:r>
    </w:p>
    <w:p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прокалывании ушей использовать только стерильные инструменты;</w:t>
      </w:r>
    </w:p>
    <w:p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пробовать наркотические вещества;</w:t>
      </w:r>
    </w:p>
    <w:p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всегда при себе иметь барьерные средства контрацепции (презервативы). Не вступать в незащищенные половые отношения, в ранние половые отношения.</w:t>
      </w:r>
    </w:p>
    <w:p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ВИЧ - инфицированным женщинам не рекомендуется иметь детей, так как риск передачи инфекции младенцу очень высок, и врачи не всегда могут спасти его от заражения.</w:t>
      </w:r>
    </w:p>
    <w:p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Лечение</w:t>
      </w:r>
    </w:p>
    <w:p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4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настоящего времени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нет такого лечения, которое могло бы устранить ВИЧ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организма.</w:t>
      </w:r>
    </w:p>
    <w:p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лечение ВИЧ-инфекции - высокоактивная антиретровирусная терапия - замедляет и практически останавливает прогрессирование ВИЧ-инфекции и ее переход в стадию СПИДа, позволяя ВИЧ-инфицированному человеку жить полно</w:t>
      </w:r>
      <w:bookmarkStart w:id="0" w:name="_GoBack"/>
      <w:bookmarkEnd w:id="0"/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ценной жизнью.</w:t>
      </w:r>
    </w:p>
    <w:p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Оппортунистические инфекции лечат в соответствии с правилами терапии против вызвавших их возбудителей (антибактериальные, противогрибковые, противовирусные средства).</w:t>
      </w:r>
    </w:p>
    <w:sectPr w:rsidR="00494460" w:rsidRPr="00494460" w:rsidSect="00494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0288"/>
    <w:multiLevelType w:val="multilevel"/>
    <w:tmpl w:val="993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C4C13"/>
    <w:multiLevelType w:val="multilevel"/>
    <w:tmpl w:val="7A86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C3580"/>
    <w:multiLevelType w:val="multilevel"/>
    <w:tmpl w:val="3AE8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9114C"/>
    <w:multiLevelType w:val="multilevel"/>
    <w:tmpl w:val="7210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AC0E2A"/>
    <w:multiLevelType w:val="multilevel"/>
    <w:tmpl w:val="1B7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DF406D"/>
    <w:multiLevelType w:val="multilevel"/>
    <w:tmpl w:val="93DC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C15CB"/>
    <w:multiLevelType w:val="multilevel"/>
    <w:tmpl w:val="85BC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121035"/>
    <w:multiLevelType w:val="multilevel"/>
    <w:tmpl w:val="DA38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F8522C"/>
    <w:multiLevelType w:val="multilevel"/>
    <w:tmpl w:val="58A8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664B56"/>
    <w:multiLevelType w:val="multilevel"/>
    <w:tmpl w:val="D7D0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4E7D6D"/>
    <w:multiLevelType w:val="multilevel"/>
    <w:tmpl w:val="082A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6A2173"/>
    <w:multiLevelType w:val="multilevel"/>
    <w:tmpl w:val="DD88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580207"/>
    <w:multiLevelType w:val="multilevel"/>
    <w:tmpl w:val="043E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0C133B"/>
    <w:multiLevelType w:val="multilevel"/>
    <w:tmpl w:val="D58C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04787A"/>
    <w:multiLevelType w:val="multilevel"/>
    <w:tmpl w:val="5EA6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D278D6"/>
    <w:multiLevelType w:val="multilevel"/>
    <w:tmpl w:val="D980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C35E6D"/>
    <w:multiLevelType w:val="multilevel"/>
    <w:tmpl w:val="682E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7A63EC"/>
    <w:multiLevelType w:val="multilevel"/>
    <w:tmpl w:val="34EE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7"/>
  </w:num>
  <w:num w:numId="5">
    <w:abstractNumId w:val="5"/>
  </w:num>
  <w:num w:numId="6">
    <w:abstractNumId w:val="2"/>
  </w:num>
  <w:num w:numId="7">
    <w:abstractNumId w:val="15"/>
  </w:num>
  <w:num w:numId="8">
    <w:abstractNumId w:val="12"/>
  </w:num>
  <w:num w:numId="9">
    <w:abstractNumId w:val="4"/>
  </w:num>
  <w:num w:numId="10">
    <w:abstractNumId w:val="11"/>
  </w:num>
  <w:num w:numId="11">
    <w:abstractNumId w:val="13"/>
  </w:num>
  <w:num w:numId="12">
    <w:abstractNumId w:val="3"/>
  </w:num>
  <w:num w:numId="13">
    <w:abstractNumId w:val="14"/>
  </w:num>
  <w:num w:numId="14">
    <w:abstractNumId w:val="0"/>
  </w:num>
  <w:num w:numId="15">
    <w:abstractNumId w:val="10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D97"/>
    <w:rsid w:val="00494460"/>
    <w:rsid w:val="004F4D97"/>
    <w:rsid w:val="005C294E"/>
    <w:rsid w:val="00A04D59"/>
    <w:rsid w:val="00A53C83"/>
    <w:rsid w:val="00A677E4"/>
    <w:rsid w:val="00F03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Ермолина Ольга Михайловна</dc:creator>
  <cp:keywords/>
  <dc:description/>
  <cp:lastModifiedBy>Admin</cp:lastModifiedBy>
  <cp:revision>2</cp:revision>
  <dcterms:created xsi:type="dcterms:W3CDTF">2020-05-14T13:40:00Z</dcterms:created>
  <dcterms:modified xsi:type="dcterms:W3CDTF">2020-05-14T13:40:00Z</dcterms:modified>
</cp:coreProperties>
</file>